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CE" w:rsidRPr="00D61A5B" w:rsidRDefault="00505252">
      <w:pPr>
        <w:jc w:val="center"/>
      </w:pPr>
      <w:r w:rsidRPr="00D61A5B">
        <w:rPr>
          <w:b/>
          <w:sz w:val="24"/>
        </w:rPr>
        <w:t>Device and Driver Support for F3RP61 (Ver. 1.</w:t>
      </w:r>
      <w:r w:rsidR="002A1D11" w:rsidRPr="00D61A5B">
        <w:rPr>
          <w:b/>
          <w:noProof/>
          <w:sz w:val="24"/>
        </w:rPr>
        <mc:AlternateContent>
          <mc:Choice Requires="wps">
            <w:drawing>
              <wp:anchor distT="0" distB="0" distL="114300" distR="114300" simplePos="0" relativeHeight="251655680" behindDoc="0" locked="0" layoutInCell="1" allowOverlap="1" wp14:anchorId="30B9EFB3" wp14:editId="682D7BB5">
                <wp:simplePos x="0" y="0"/>
                <wp:positionH relativeFrom="column">
                  <wp:posOffset>0</wp:posOffset>
                </wp:positionH>
                <wp:positionV relativeFrom="paragraph">
                  <wp:posOffset>0</wp:posOffset>
                </wp:positionV>
                <wp:extent cx="635000" cy="635000"/>
                <wp:effectExtent l="9525" t="9525" r="12700" b="12700"/>
                <wp:wrapNone/>
                <wp:docPr id="14"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2" o:spid="_x0000_s1026"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EM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kKxRDO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Pr="00D61A5B">
        <w:rPr>
          <w:b/>
          <w:sz w:val="24"/>
        </w:rPr>
        <w:t>3.0)</w:t>
      </w:r>
    </w:p>
    <w:p w:rsidR="006948CE" w:rsidRPr="00D61A5B" w:rsidRDefault="00505252" w:rsidP="00D14F42">
      <w:pPr>
        <w:wordWrap w:val="0"/>
        <w:jc w:val="right"/>
        <w:rPr>
          <w:rFonts w:eastAsiaTheme="minorEastAsia"/>
          <w:b/>
        </w:rPr>
      </w:pPr>
      <w:r w:rsidRPr="00D61A5B">
        <w:rPr>
          <w:b/>
        </w:rPr>
        <w:t>J. Odagiri</w:t>
      </w:r>
      <w:r w:rsidR="00D14F42" w:rsidRPr="00D61A5B">
        <w:rPr>
          <w:rFonts w:eastAsiaTheme="minorEastAsia" w:hint="eastAsia"/>
          <w:b/>
        </w:rPr>
        <w:t xml:space="preserve"> (KEK)</w:t>
      </w:r>
    </w:p>
    <w:p w:rsidR="00A4643D" w:rsidRPr="00D61A5B" w:rsidRDefault="00A4643D" w:rsidP="00A4643D">
      <w:pPr>
        <w:wordWrap w:val="0"/>
        <w:jc w:val="right"/>
        <w:rPr>
          <w:rFonts w:eastAsiaTheme="minorEastAsia"/>
          <w:b/>
        </w:rPr>
      </w:pPr>
      <w:r w:rsidRPr="00D61A5B">
        <w:rPr>
          <w:rFonts w:eastAsiaTheme="minorEastAsia" w:hint="eastAsia"/>
          <w:b/>
        </w:rPr>
        <w:t xml:space="preserve">G. </w:t>
      </w:r>
      <w:proofErr w:type="spellStart"/>
      <w:r w:rsidRPr="00D61A5B">
        <w:rPr>
          <w:rFonts w:eastAsiaTheme="minorEastAsia" w:hint="eastAsia"/>
          <w:b/>
        </w:rPr>
        <w:t>Kostevc</w:t>
      </w:r>
      <w:proofErr w:type="spellEnd"/>
      <w:r w:rsidRPr="00D61A5B">
        <w:rPr>
          <w:rFonts w:eastAsiaTheme="minorEastAsia" w:hint="eastAsia"/>
          <w:b/>
        </w:rPr>
        <w:t xml:space="preserve"> (</w:t>
      </w:r>
      <w:proofErr w:type="spellStart"/>
      <w:r w:rsidRPr="00D61A5B">
        <w:rPr>
          <w:rFonts w:eastAsiaTheme="minorEastAsia" w:hint="eastAsia"/>
          <w:b/>
        </w:rPr>
        <w:t>Cosylab</w:t>
      </w:r>
      <w:proofErr w:type="spellEnd"/>
      <w:r w:rsidRPr="00D61A5B">
        <w:rPr>
          <w:rFonts w:eastAsiaTheme="minorEastAsia" w:hint="eastAsia"/>
          <w:b/>
        </w:rPr>
        <w:t>)</w:t>
      </w:r>
    </w:p>
    <w:p w:rsidR="00B22286" w:rsidRPr="00D61A5B" w:rsidRDefault="00B22286" w:rsidP="00B22286">
      <w:pPr>
        <w:wordWrap w:val="0"/>
        <w:jc w:val="right"/>
        <w:rPr>
          <w:rFonts w:eastAsiaTheme="minorEastAsia"/>
        </w:rPr>
      </w:pPr>
      <w:r w:rsidRPr="00D61A5B">
        <w:rPr>
          <w:rFonts w:eastAsiaTheme="minorEastAsia" w:hint="eastAsia"/>
          <w:b/>
        </w:rPr>
        <w:t xml:space="preserve">T. </w:t>
      </w:r>
      <w:proofErr w:type="spellStart"/>
      <w:r w:rsidRPr="00D61A5B">
        <w:rPr>
          <w:rFonts w:eastAsiaTheme="minorEastAsia" w:hint="eastAsia"/>
          <w:b/>
        </w:rPr>
        <w:t>Nakamoto</w:t>
      </w:r>
      <w:proofErr w:type="spellEnd"/>
      <w:r w:rsidRPr="00D61A5B">
        <w:rPr>
          <w:rFonts w:eastAsiaTheme="minorEastAsia" w:hint="eastAsia"/>
          <w:b/>
        </w:rPr>
        <w:t xml:space="preserve"> (</w:t>
      </w:r>
      <w:proofErr w:type="spellStart"/>
      <w:r w:rsidRPr="00D61A5B">
        <w:rPr>
          <w:rFonts w:eastAsiaTheme="minorEastAsia" w:hint="eastAsia"/>
          <w:b/>
        </w:rPr>
        <w:t>Cosylab</w:t>
      </w:r>
      <w:proofErr w:type="spellEnd"/>
      <w:r w:rsidRPr="00D61A5B">
        <w:rPr>
          <w:rFonts w:eastAsiaTheme="minorEastAsia" w:hint="eastAsia"/>
          <w:b/>
        </w:rPr>
        <w:t>)</w:t>
      </w:r>
    </w:p>
    <w:p w:rsidR="006948CE" w:rsidRDefault="006948CE">
      <w:pPr>
        <w:jc w:val="left"/>
      </w:pPr>
    </w:p>
    <w:p w:rsidR="006948CE" w:rsidRDefault="006948CE">
      <w:pPr>
        <w:jc w:val="left"/>
      </w:pPr>
    </w:p>
    <w:p w:rsidR="006948CE" w:rsidRDefault="00505252">
      <w:pPr>
        <w:jc w:val="left"/>
      </w:pPr>
      <w:r>
        <w:rPr>
          <w:b/>
          <w:sz w:val="24"/>
        </w:rPr>
        <w:t>Precautions:</w:t>
      </w:r>
    </w:p>
    <w:p w:rsidR="006948CE" w:rsidRDefault="00505252">
      <w:pPr>
        <w:pStyle w:val="a8"/>
        <w:numPr>
          <w:ilvl w:val="0"/>
          <w:numId w:val="10"/>
        </w:numPr>
        <w:jc w:val="left"/>
      </w:pPr>
      <w:r>
        <w:rPr>
          <w:b/>
          <w:sz w:val="22"/>
        </w:rPr>
        <w:t xml:space="preserve">The device / driver support requires BSP R2.01 of F3RP61 (e-RT3 2.0 / Linux) to build it on a host computer and to execute it on the F3RP61 CPU. </w:t>
      </w:r>
    </w:p>
    <w:p w:rsidR="006948CE" w:rsidRDefault="00505252">
      <w:pPr>
        <w:pStyle w:val="a8"/>
        <w:numPr>
          <w:ilvl w:val="0"/>
          <w:numId w:val="10"/>
        </w:numPr>
        <w:jc w:val="left"/>
      </w:pPr>
      <w:r>
        <w:rPr>
          <w:b/>
          <w:sz w:val="22"/>
        </w:rPr>
        <w:t>The device / driver support relies on a user-level library, libm3.so.1.0.0, as well as the kernel-level driver module, m3iodrv.ko (m3iodrvRT.ko for the kernel CONFIG_PREEMPT_RT patch applied) included in the BSP at run-time.</w:t>
      </w:r>
    </w:p>
    <w:p w:rsidR="006948CE" w:rsidRDefault="006948CE">
      <w:pPr>
        <w:jc w:val="left"/>
      </w:pPr>
    </w:p>
    <w:p w:rsidR="006948CE" w:rsidRDefault="006948CE">
      <w:pPr>
        <w:jc w:val="left"/>
      </w:pPr>
    </w:p>
    <w:p w:rsidR="006948CE" w:rsidRDefault="006948CE">
      <w:pPr>
        <w:jc w:val="left"/>
      </w:pPr>
    </w:p>
    <w:p w:rsidR="006948CE" w:rsidRDefault="006948CE">
      <w:pPr>
        <w:jc w:val="left"/>
      </w:pPr>
    </w:p>
    <w:p w:rsidR="006948CE" w:rsidRDefault="006948CE">
      <w:pPr>
        <w:jc w:val="left"/>
      </w:pPr>
    </w:p>
    <w:p w:rsidR="006948CE" w:rsidRDefault="006948CE">
      <w:pPr>
        <w:jc w:val="left"/>
      </w:pPr>
    </w:p>
    <w:p w:rsidR="006948CE" w:rsidRDefault="00505252">
      <w:pPr>
        <w:jc w:val="left"/>
      </w:pPr>
      <w:r>
        <w:t>Contents</w:t>
      </w:r>
    </w:p>
    <w:p w:rsidR="006948CE" w:rsidRDefault="00505252">
      <w:pPr>
        <w:pStyle w:val="a8"/>
        <w:numPr>
          <w:ilvl w:val="0"/>
          <w:numId w:val="2"/>
        </w:numPr>
        <w:jc w:val="left"/>
      </w:pPr>
      <w:r>
        <w:t xml:space="preserve">Overview </w:t>
      </w:r>
    </w:p>
    <w:p w:rsidR="006948CE" w:rsidRDefault="00505252">
      <w:pPr>
        <w:pStyle w:val="a8"/>
        <w:numPr>
          <w:ilvl w:val="0"/>
          <w:numId w:val="2"/>
        </w:numPr>
        <w:jc w:val="left"/>
      </w:pPr>
      <w:r>
        <w:t>Device Type</w:t>
      </w:r>
    </w:p>
    <w:p w:rsidR="00E332B0" w:rsidRPr="00D61A5B" w:rsidRDefault="00E332B0" w:rsidP="00E332B0">
      <w:pPr>
        <w:pStyle w:val="a8"/>
        <w:numPr>
          <w:ilvl w:val="0"/>
          <w:numId w:val="2"/>
        </w:numPr>
        <w:jc w:val="left"/>
      </w:pPr>
      <w:r w:rsidRPr="00D61A5B">
        <w:t>Supported record types</w:t>
      </w:r>
    </w:p>
    <w:p w:rsidR="00D61A5B" w:rsidRDefault="00D61A5B" w:rsidP="00D61A5B">
      <w:pPr>
        <w:pStyle w:val="a8"/>
        <w:numPr>
          <w:ilvl w:val="0"/>
          <w:numId w:val="2"/>
        </w:numPr>
        <w:jc w:val="left"/>
      </w:pPr>
      <w:r>
        <w:t>Accessing I/O Module</w:t>
      </w:r>
    </w:p>
    <w:p w:rsidR="006948CE" w:rsidRDefault="00505252">
      <w:pPr>
        <w:pStyle w:val="a8"/>
        <w:numPr>
          <w:ilvl w:val="0"/>
          <w:numId w:val="2"/>
        </w:numPr>
        <w:jc w:val="left"/>
      </w:pPr>
      <w:r>
        <w:t>Handling Special Module</w:t>
      </w:r>
    </w:p>
    <w:p w:rsidR="006948CE" w:rsidRDefault="00505252">
      <w:pPr>
        <w:pStyle w:val="a8"/>
        <w:numPr>
          <w:ilvl w:val="0"/>
          <w:numId w:val="2"/>
        </w:numPr>
        <w:jc w:val="left"/>
      </w:pPr>
      <w:r>
        <w:t>Cautions in Using F3RP61 and Sequence CPU Side-by-side</w:t>
      </w:r>
    </w:p>
    <w:p w:rsidR="006948CE" w:rsidRDefault="00505252">
      <w:pPr>
        <w:pStyle w:val="a8"/>
        <w:numPr>
          <w:ilvl w:val="0"/>
          <w:numId w:val="2"/>
        </w:numPr>
        <w:jc w:val="left"/>
      </w:pPr>
      <w:r>
        <w:t>Communication with Sequence CPU</w:t>
      </w:r>
    </w:p>
    <w:p w:rsidR="006948CE" w:rsidRDefault="00505252">
      <w:pPr>
        <w:pStyle w:val="a8"/>
        <w:numPr>
          <w:ilvl w:val="0"/>
          <w:numId w:val="2"/>
        </w:numPr>
        <w:jc w:val="left"/>
      </w:pPr>
      <w:r>
        <w:t>I/O interrupt Support</w:t>
      </w:r>
    </w:p>
    <w:p w:rsidR="006948CE" w:rsidRPr="00025389" w:rsidRDefault="00505252">
      <w:pPr>
        <w:pStyle w:val="a8"/>
        <w:numPr>
          <w:ilvl w:val="0"/>
          <w:numId w:val="2"/>
        </w:numPr>
        <w:jc w:val="left"/>
      </w:pPr>
      <w:r>
        <w:t>FL-net Support</w:t>
      </w:r>
    </w:p>
    <w:p w:rsidR="00025389" w:rsidRPr="00025389" w:rsidRDefault="00025389" w:rsidP="00025389">
      <w:pPr>
        <w:pStyle w:val="a8"/>
        <w:numPr>
          <w:ilvl w:val="0"/>
          <w:numId w:val="2"/>
        </w:numPr>
      </w:pPr>
      <w:r w:rsidRPr="00025389">
        <w:t>LED / Rotary Switch support</w:t>
      </w:r>
    </w:p>
    <w:p w:rsidR="006948CE" w:rsidRDefault="00505252">
      <w:pPr>
        <w:jc w:val="left"/>
      </w:pPr>
      <w:r>
        <w:t>Appendix 1: How to install</w:t>
      </w:r>
    </w:p>
    <w:p w:rsidR="006948CE" w:rsidRDefault="00505252">
      <w:pPr>
        <w:jc w:val="left"/>
      </w:pPr>
      <w:r>
        <w:t>Appendix 2: How to make F3RP61-based IOC real-time</w:t>
      </w:r>
    </w:p>
    <w:p w:rsidR="003C71A4" w:rsidRDefault="003C71A4">
      <w:pPr>
        <w:widowControl/>
        <w:tabs>
          <w:tab w:val="clear" w:pos="840"/>
        </w:tabs>
        <w:suppressAutoHyphens w:val="0"/>
        <w:jc w:val="left"/>
      </w:pPr>
      <w:r>
        <w:br w:type="page"/>
      </w:r>
    </w:p>
    <w:p w:rsidR="006948CE" w:rsidRPr="00D61A5B" w:rsidRDefault="00505252">
      <w:pPr>
        <w:jc w:val="left"/>
      </w:pPr>
      <w:r w:rsidRPr="00D61A5B">
        <w:lastRenderedPageBreak/>
        <w:t>Main Changes from the previous version (Ver. 1.2.1)</w:t>
      </w:r>
    </w:p>
    <w:p w:rsidR="006948CE" w:rsidRPr="00D61A5B" w:rsidRDefault="00505252">
      <w:pPr>
        <w:pStyle w:val="a8"/>
        <w:numPr>
          <w:ilvl w:val="0"/>
          <w:numId w:val="11"/>
        </w:numPr>
        <w:jc w:val="left"/>
      </w:pPr>
      <w:r w:rsidRPr="00D61A5B">
        <w:t xml:space="preserve">BCD (Binary-coded-decimal) format has been supported for </w:t>
      </w:r>
      <w:proofErr w:type="spellStart"/>
      <w:r w:rsidRPr="00D61A5B">
        <w:t>longin</w:t>
      </w:r>
      <w:proofErr w:type="spellEnd"/>
      <w:r w:rsidRPr="00D61A5B">
        <w:t xml:space="preserve"> and </w:t>
      </w:r>
      <w:proofErr w:type="spellStart"/>
      <w:r w:rsidRPr="00D61A5B">
        <w:t>longout</w:t>
      </w:r>
      <w:proofErr w:type="spellEnd"/>
      <w:r w:rsidRPr="00D61A5B">
        <w:t xml:space="preserve"> type records.</w:t>
      </w:r>
    </w:p>
    <w:p w:rsidR="006948CE" w:rsidRPr="00D61A5B" w:rsidRDefault="00505252">
      <w:pPr>
        <w:pStyle w:val="a8"/>
        <w:numPr>
          <w:ilvl w:val="0"/>
          <w:numId w:val="11"/>
        </w:numPr>
        <w:jc w:val="left"/>
      </w:pPr>
      <w:proofErr w:type="spellStart"/>
      <w:proofErr w:type="gramStart"/>
      <w:r w:rsidRPr="00D61A5B">
        <w:t>mbbi</w:t>
      </w:r>
      <w:proofErr w:type="spellEnd"/>
      <w:proofErr w:type="gramEnd"/>
      <w:r w:rsidRPr="00D61A5B">
        <w:t xml:space="preserve"> and </w:t>
      </w:r>
      <w:proofErr w:type="spellStart"/>
      <w:r w:rsidRPr="00D61A5B">
        <w:t>mbbo</w:t>
      </w:r>
      <w:proofErr w:type="spellEnd"/>
      <w:r w:rsidRPr="00D61A5B">
        <w:t xml:space="preserve"> type records have been supported.</w:t>
      </w:r>
    </w:p>
    <w:p w:rsidR="006948CE" w:rsidRPr="00D61A5B" w:rsidRDefault="00487E98">
      <w:pPr>
        <w:pStyle w:val="a8"/>
        <w:numPr>
          <w:ilvl w:val="0"/>
          <w:numId w:val="11"/>
        </w:numPr>
        <w:jc w:val="left"/>
      </w:pPr>
      <w:r w:rsidRPr="00D61A5B">
        <w:rPr>
          <w:rFonts w:eastAsiaTheme="minorEastAsia" w:hint="eastAsia"/>
        </w:rPr>
        <w:t xml:space="preserve">A new value of device type (DTYP) </w:t>
      </w:r>
      <w:r w:rsidR="00505252" w:rsidRPr="00D61A5B">
        <w:t xml:space="preserve">to control status LEDs and </w:t>
      </w:r>
      <w:r w:rsidR="00F81185" w:rsidRPr="00D61A5B">
        <w:rPr>
          <w:rFonts w:eastAsiaTheme="minorEastAsia" w:hint="eastAsia"/>
        </w:rPr>
        <w:t xml:space="preserve">to </w:t>
      </w:r>
      <w:r w:rsidR="00505252" w:rsidRPr="00D61A5B">
        <w:t>read rotary switc</w:t>
      </w:r>
      <w:r w:rsidR="009F3F0F" w:rsidRPr="00D61A5B">
        <w:t xml:space="preserve">h position </w:t>
      </w:r>
      <w:r w:rsidR="00D02072" w:rsidRPr="00D61A5B">
        <w:rPr>
          <w:rFonts w:eastAsiaTheme="minorEastAsia" w:hint="eastAsia"/>
        </w:rPr>
        <w:t>h</w:t>
      </w:r>
      <w:r w:rsidR="00587724" w:rsidRPr="00D61A5B">
        <w:rPr>
          <w:rFonts w:eastAsiaTheme="minorEastAsia" w:hint="eastAsia"/>
        </w:rPr>
        <w:t>as been supported.</w:t>
      </w:r>
      <w:r w:rsidR="00505252" w:rsidRPr="00D61A5B">
        <w:t xml:space="preserve"> LED control is also available as an </w:t>
      </w:r>
      <w:proofErr w:type="spellStart"/>
      <w:r w:rsidR="00505252" w:rsidRPr="00D61A5B">
        <w:t>iocsh</w:t>
      </w:r>
      <w:proofErr w:type="spellEnd"/>
      <w:r w:rsidR="00505252" w:rsidRPr="00D61A5B">
        <w:t xml:space="preserve"> command.</w:t>
      </w:r>
    </w:p>
    <w:p w:rsidR="006948CE" w:rsidRDefault="00505252">
      <w:pPr>
        <w:jc w:val="left"/>
      </w:pPr>
      <w:r>
        <w:t>Main Changes from the previous version (Ver. 1.1.1)</w:t>
      </w:r>
    </w:p>
    <w:p w:rsidR="006948CE" w:rsidRDefault="00505252">
      <w:pPr>
        <w:pStyle w:val="a8"/>
        <w:numPr>
          <w:ilvl w:val="0"/>
          <w:numId w:val="11"/>
        </w:numPr>
        <w:jc w:val="left"/>
      </w:pPr>
      <w:r>
        <w:t>Long word (32-bits), float (32-bits) and double (64-bits) data types have been supported for the communication between an F3RP61 and a Sequence CPU through Shared Registers (“R”) on the same Base Module (PLC-bus) and/or Link Registers (“W”) on an FL-net link.</w:t>
      </w:r>
    </w:p>
    <w:p w:rsidR="006948CE" w:rsidRDefault="00505252">
      <w:pPr>
        <w:pStyle w:val="a8"/>
        <w:numPr>
          <w:ilvl w:val="0"/>
          <w:numId w:val="11"/>
        </w:numPr>
        <w:jc w:val="left"/>
      </w:pPr>
      <w:r>
        <w:t>The waveform type record has been supported for reading arrays of data on Shared Registers, Link Registers as well as the registers in an intelligent I/O module.</w:t>
      </w:r>
    </w:p>
    <w:p w:rsidR="006948CE" w:rsidRDefault="00505252">
      <w:pPr>
        <w:jc w:val="left"/>
      </w:pPr>
      <w:r>
        <w:t>Main Change from the previous version (Ver. 1.1.0)</w:t>
      </w:r>
    </w:p>
    <w:p w:rsidR="006948CE" w:rsidRDefault="00505252">
      <w:pPr>
        <w:pStyle w:val="a8"/>
        <w:numPr>
          <w:ilvl w:val="0"/>
          <w:numId w:val="7"/>
        </w:numPr>
        <w:jc w:val="left"/>
      </w:pPr>
      <w:proofErr w:type="spellStart"/>
      <w:r>
        <w:t>Makefileundrsrc</w:t>
      </w:r>
      <w:proofErr w:type="spellEnd"/>
      <w:r>
        <w:t xml:space="preserve"> directory was modified so that it builds the library, libf3rp61.a, only if T_A = linux-f3rp61.</w:t>
      </w:r>
    </w:p>
    <w:p w:rsidR="006948CE" w:rsidRDefault="00505252">
      <w:pPr>
        <w:jc w:val="left"/>
      </w:pPr>
      <w:r>
        <w:t>Main changes from the original version (Rev. 1.0)</w:t>
      </w:r>
    </w:p>
    <w:p w:rsidR="006948CE" w:rsidRDefault="00505252">
      <w:pPr>
        <w:pStyle w:val="a8"/>
        <w:numPr>
          <w:ilvl w:val="0"/>
          <w:numId w:val="6"/>
        </w:numPr>
        <w:jc w:val="left"/>
      </w:pPr>
      <w:r>
        <w:t>Mode register access support (See, section 3.4)</w:t>
      </w:r>
    </w:p>
    <w:p w:rsidR="006948CE" w:rsidRDefault="00505252">
      <w:pPr>
        <w:pStyle w:val="a8"/>
        <w:numPr>
          <w:ilvl w:val="0"/>
          <w:numId w:val="6"/>
        </w:numPr>
        <w:jc w:val="left"/>
      </w:pPr>
      <w:r>
        <w:t>New interface for communication with Sequence CPU (See, section 6.1.1)</w:t>
      </w:r>
    </w:p>
    <w:p w:rsidR="006948CE" w:rsidRDefault="00505252">
      <w:pPr>
        <w:pStyle w:val="a8"/>
        <w:numPr>
          <w:ilvl w:val="0"/>
          <w:numId w:val="6"/>
        </w:numPr>
        <w:jc w:val="left"/>
      </w:pPr>
      <w:r>
        <w:t>FL-net support (See, section 8)</w:t>
      </w:r>
    </w:p>
    <w:p w:rsidR="003C71A4" w:rsidRDefault="003C71A4">
      <w:pPr>
        <w:widowControl/>
        <w:tabs>
          <w:tab w:val="clear" w:pos="840"/>
        </w:tabs>
        <w:suppressAutoHyphens w:val="0"/>
        <w:jc w:val="left"/>
      </w:pPr>
      <w:r>
        <w:br w:type="page"/>
      </w:r>
    </w:p>
    <w:p w:rsidR="006948CE" w:rsidRDefault="00505252" w:rsidP="00D61A5B">
      <w:pPr>
        <w:pStyle w:val="11"/>
      </w:pPr>
      <w:r>
        <w:lastRenderedPageBreak/>
        <w:t>Overview</w:t>
      </w:r>
    </w:p>
    <w:p w:rsidR="006948CE" w:rsidRDefault="006948CE">
      <w:pPr>
        <w:pStyle w:val="a8"/>
        <w:ind w:left="359" w:firstLine="481"/>
        <w:jc w:val="left"/>
      </w:pPr>
    </w:p>
    <w:p w:rsidR="006948CE" w:rsidRDefault="00505252" w:rsidP="00D61A5B">
      <w:pPr>
        <w:pStyle w:val="Body"/>
      </w:pPr>
      <w:r>
        <w:t xml:space="preserve">This device / driver support can be used to run EPICS </w:t>
      </w:r>
      <w:proofErr w:type="spellStart"/>
      <w:r>
        <w:t>iocCore</w:t>
      </w:r>
      <w:proofErr w:type="spellEnd"/>
      <w:r>
        <w:t xml:space="preserve"> on an embedded Linux controller, F3RP61 (e-RT3 2.0/Linux), made by Yokogawa Electric Corporation. The controller, F3RP61, can access most of the I/O modules of the FA-M3 PLC on the PLC-bus. This feature opens way for making an FA-M3 PLC itself a new type of IOC. The device / driver support provides interfaces for </w:t>
      </w:r>
      <w:proofErr w:type="spellStart"/>
      <w:r>
        <w:t>iocCore</w:t>
      </w:r>
      <w:proofErr w:type="spellEnd"/>
      <w:r>
        <w:t xml:space="preserve"> to access I/O modules as well as ordinary sequence CPUs that works on the PLC-bus. The device / driver support is implemented by wrapping the APIs of the kernel-level driver and the user level library, which are included in the Board Support Package (BSP) R2.01 of F3RP61.</w:t>
      </w:r>
    </w:p>
    <w:p w:rsidR="006948CE" w:rsidRDefault="00505252" w:rsidP="00D61A5B">
      <w:pPr>
        <w:pStyle w:val="Body"/>
      </w:pPr>
      <w:r>
        <w:t>As to I/O modules, the device / driver support offers only primitive method to access the relays and registers. In the sense that any relays and registers of a supported I/O module can be accessed by using the device / driver support, it is universal. However, in order to handle a special module that requires some sequence logic to execute I/O operation, such as motion control module, the sequence logic needs to be implemented by using an EPICS sequencer program by the user. (The sequence logic to handle a special module is implemented by using a ladder program when a sequence CPU is used to execute the I/O operation. The EPICS sequencer program is used to replace the ladder program. See section 4 for more detail.) If some initialization is required on a special module, it can be done by using an EPICS sequencer program, or a runtime database comprised of records that have the PINI field value of “YES”.</w:t>
      </w:r>
    </w:p>
    <w:p w:rsidR="006948CE" w:rsidRDefault="00505252" w:rsidP="00D61A5B">
      <w:pPr>
        <w:pStyle w:val="Body"/>
      </w:pPr>
      <w:r>
        <w:t>An F3RP61 can work as an IOC with / without sequence CPUs that run ladder programs. If no sequence CPU is on the PLC-bus, the F3RP61 should manage all the I/O activities. If one or more sequence CPUs are on the PLC-bus, some of the I/O modules can be used with the sequence CPUs and the others can be used with the F3RP61. It is recommended that the I/O module under the sequence CPU’s control be accessed indirectly by the IOC (F3RP61) through the internal devices of the sequence CPUs. (See section 5 for more detail.)</w:t>
      </w:r>
    </w:p>
    <w:p w:rsidR="006948CE" w:rsidRDefault="00505252" w:rsidP="00D61A5B">
      <w:pPr>
        <w:pStyle w:val="Body"/>
      </w:pPr>
      <w:r>
        <w:t>Digital input modules of FA-M3 can interrupt CPUs upon a change of the state of the input signal. The BSP of F3RP61 has a function that transforms the interrupt into a</w:t>
      </w:r>
      <w:r w:rsidR="00D61A5B">
        <w:rPr>
          <w:rFonts w:eastAsiaTheme="minorEastAsia" w:hint="eastAsia"/>
        </w:rPr>
        <w:t xml:space="preserve"> </w:t>
      </w:r>
      <w:r>
        <w:t>message to a user-level process running on it. Based on this function, the device / driver support supports processing records upon an I/O interrupt.</w:t>
      </w:r>
    </w:p>
    <w:p w:rsidR="006948CE" w:rsidRDefault="006948CE">
      <w:pPr>
        <w:jc w:val="left"/>
      </w:pPr>
    </w:p>
    <w:p w:rsidR="006948CE" w:rsidRDefault="006948CE">
      <w:pPr>
        <w:jc w:val="left"/>
      </w:pPr>
    </w:p>
    <w:p w:rsidR="006948CE" w:rsidRDefault="006948CE">
      <w:pPr>
        <w:jc w:val="left"/>
      </w:pPr>
    </w:p>
    <w:p w:rsidR="003C71A4" w:rsidRDefault="003C71A4">
      <w:pPr>
        <w:widowControl/>
        <w:tabs>
          <w:tab w:val="clear" w:pos="840"/>
        </w:tabs>
        <w:suppressAutoHyphens w:val="0"/>
        <w:jc w:val="left"/>
      </w:pPr>
      <w:r>
        <w:br w:type="page"/>
      </w:r>
    </w:p>
    <w:p w:rsidR="006948CE" w:rsidRPr="00D61A5B" w:rsidRDefault="00505252" w:rsidP="00D61A5B">
      <w:pPr>
        <w:pStyle w:val="11"/>
      </w:pPr>
      <w:r w:rsidRPr="00D61A5B">
        <w:lastRenderedPageBreak/>
        <w:t>Device Type</w:t>
      </w:r>
    </w:p>
    <w:p w:rsidR="006948CE" w:rsidRPr="00D61A5B" w:rsidRDefault="006948CE">
      <w:pPr>
        <w:ind w:firstLine="360"/>
        <w:jc w:val="left"/>
      </w:pPr>
    </w:p>
    <w:p w:rsidR="006948CE" w:rsidRPr="00D61A5B" w:rsidRDefault="00505252">
      <w:pPr>
        <w:ind w:firstLine="360"/>
        <w:jc w:val="left"/>
      </w:pPr>
      <w:r w:rsidRPr="00D61A5B">
        <w:t>In order to use the device / driver support, the device type (DTYP) field of the record must be set to either:</w:t>
      </w:r>
    </w:p>
    <w:p w:rsidR="006948CE" w:rsidRPr="00D61A5B" w:rsidRDefault="00505252">
      <w:pPr>
        <w:numPr>
          <w:ilvl w:val="0"/>
          <w:numId w:val="12"/>
        </w:numPr>
        <w:jc w:val="left"/>
      </w:pPr>
      <w:r w:rsidRPr="00D61A5B">
        <w:t>“F3RP61” for accessing relays and registers of I/O modules</w:t>
      </w:r>
      <w:r w:rsidR="00DE178B" w:rsidRPr="00D61A5B">
        <w:rPr>
          <w:rFonts w:eastAsiaTheme="minorEastAsia" w:hint="eastAsia"/>
        </w:rPr>
        <w:t>,</w:t>
      </w:r>
      <w:r w:rsidRPr="00D61A5B">
        <w:t xml:space="preserve"> and a shared memory,</w:t>
      </w:r>
    </w:p>
    <w:p w:rsidR="006948CE" w:rsidRPr="00D61A5B" w:rsidRDefault="00505252">
      <w:pPr>
        <w:numPr>
          <w:ilvl w:val="0"/>
          <w:numId w:val="12"/>
        </w:numPr>
        <w:jc w:val="left"/>
      </w:pPr>
      <w:r w:rsidRPr="00D61A5B">
        <w:t>“F3RP61Seq” for accessing internal devices (“D”, “I”, “B”) of the sequence CPUs on the same base unit, or</w:t>
      </w:r>
    </w:p>
    <w:p w:rsidR="006948CE" w:rsidRPr="00D61A5B" w:rsidRDefault="00505252">
      <w:pPr>
        <w:numPr>
          <w:ilvl w:val="0"/>
          <w:numId w:val="12"/>
        </w:numPr>
        <w:jc w:val="left"/>
      </w:pPr>
      <w:r w:rsidRPr="00D61A5B">
        <w:t xml:space="preserve">“F3RP61SysCtl” for controlling status LEDs </w:t>
      </w:r>
      <w:r w:rsidR="00DE178B" w:rsidRPr="00D61A5B">
        <w:rPr>
          <w:rFonts w:eastAsiaTheme="minorEastAsia" w:hint="eastAsia"/>
        </w:rPr>
        <w:t>and/</w:t>
      </w:r>
      <w:r w:rsidRPr="00D61A5B">
        <w:t>or reading rotary switch position of F3RP61 module.</w:t>
      </w:r>
    </w:p>
    <w:p w:rsidR="006948CE" w:rsidRPr="00D61A5B" w:rsidRDefault="006948CE">
      <w:pPr>
        <w:jc w:val="left"/>
      </w:pPr>
    </w:p>
    <w:p w:rsidR="00156326" w:rsidRPr="00D61A5B" w:rsidRDefault="00156326" w:rsidP="00156326">
      <w:pPr>
        <w:pStyle w:val="a8"/>
        <w:numPr>
          <w:ilvl w:val="0"/>
          <w:numId w:val="3"/>
        </w:numPr>
        <w:jc w:val="left"/>
      </w:pPr>
      <w:r w:rsidRPr="00D61A5B">
        <w:rPr>
          <w:b/>
        </w:rPr>
        <w:t>Supported record types</w:t>
      </w:r>
    </w:p>
    <w:p w:rsidR="00156326" w:rsidRPr="00D61A5B" w:rsidRDefault="00156326" w:rsidP="00156326">
      <w:pPr>
        <w:pStyle w:val="a8"/>
        <w:ind w:left="360"/>
        <w:jc w:val="left"/>
        <w:rPr>
          <w:b/>
        </w:rPr>
      </w:pPr>
    </w:p>
    <w:p w:rsidR="00156326" w:rsidRPr="00D61A5B" w:rsidRDefault="00DE178B" w:rsidP="00D61A5B">
      <w:pPr>
        <w:pStyle w:val="Body"/>
      </w:pPr>
      <w:r w:rsidRPr="00D61A5B">
        <w:rPr>
          <w:rFonts w:hint="eastAsia"/>
        </w:rPr>
        <w:t>The table below shows the supported device type along with the relevant record types.</w:t>
      </w:r>
    </w:p>
    <w:p w:rsidR="00156326" w:rsidRPr="00D61A5B" w:rsidRDefault="00156326" w:rsidP="00156326">
      <w:pPr>
        <w:pStyle w:val="ad"/>
        <w:jc w:val="left"/>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50"/>
        <w:gridCol w:w="2610"/>
        <w:gridCol w:w="816"/>
        <w:gridCol w:w="804"/>
        <w:gridCol w:w="3584"/>
      </w:tblGrid>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Device</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Description</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Type</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Length</w:t>
            </w:r>
          </w:p>
        </w:tc>
        <w:tc>
          <w:tcPr>
            <w:tcW w:w="3584" w:type="dxa"/>
            <w:vAlign w:val="bottom"/>
          </w:tcPr>
          <w:p w:rsidR="006D2EDB" w:rsidRPr="00D61A5B" w:rsidRDefault="006D2EDB">
            <w:pPr>
              <w:widowControl/>
              <w:tabs>
                <w:tab w:val="clear" w:pos="840"/>
              </w:tabs>
              <w:suppressAutoHyphens w:val="0"/>
              <w:autoSpaceDE w:val="0"/>
              <w:autoSpaceDN w:val="0"/>
              <w:adjustRightInd w:val="0"/>
              <w:jc w:val="left"/>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Supported record types</w:t>
            </w: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X</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Inputs on input module</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IO</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bi, </w:t>
            </w:r>
            <w:proofErr w:type="spellStart"/>
            <w:r w:rsidRPr="00D61A5B">
              <w:rPr>
                <w:rFonts w:ascii="Times New Roman" w:eastAsiaTheme="minorEastAsia" w:hAnsi="Times New Roman" w:cs="Times New Roman"/>
                <w:kern w:val="0"/>
                <w:sz w:val="24"/>
                <w:szCs w:val="24"/>
              </w:rPr>
              <w:t>ai</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Y</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Outputs on output module</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IO</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r w:rsidRPr="00D61A5B">
              <w:rPr>
                <w:rFonts w:ascii="Times New Roman" w:eastAsiaTheme="minorEastAsia" w:hAnsi="Times New Roman" w:cs="Times New Roman"/>
                <w:kern w:val="0"/>
                <w:sz w:val="24"/>
                <w:szCs w:val="24"/>
              </w:rPr>
              <w:t xml:space="preserve">, bi, </w:t>
            </w:r>
            <w:proofErr w:type="spellStart"/>
            <w:r w:rsidRPr="00D61A5B">
              <w:rPr>
                <w:rFonts w:ascii="Times New Roman" w:eastAsiaTheme="minorEastAsia" w:hAnsi="Times New Roman" w:cs="Times New Roman"/>
                <w:kern w:val="0"/>
                <w:sz w:val="24"/>
                <w:szCs w:val="24"/>
              </w:rPr>
              <w:t>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ao</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Internal registers on I/O modules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IO</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si</w:t>
            </w:r>
            <w:proofErr w:type="spellEnd"/>
            <w:r w:rsidRPr="00D61A5B">
              <w:rPr>
                <w:rFonts w:ascii="Times New Roman" w:eastAsiaTheme="minorEastAsia" w:hAnsi="Times New Roman" w:cs="Times New Roman"/>
                <w:kern w:val="0"/>
                <w:sz w:val="24"/>
                <w:szCs w:val="24"/>
              </w:rPr>
              <w:t>, so, waveform</w:t>
            </w: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M</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Mode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IO</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R</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Shared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Shared</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ao</w:t>
            </w:r>
            <w:proofErr w:type="spellEnd"/>
            <w:r w:rsidRPr="00D61A5B">
              <w:rPr>
                <w:rFonts w:ascii="Times New Roman" w:eastAsiaTheme="minorEastAsia" w:hAnsi="Times New Roman" w:cs="Times New Roman"/>
                <w:kern w:val="0"/>
                <w:sz w:val="24"/>
                <w:szCs w:val="24"/>
              </w:rPr>
              <w:t>, waveform</w:t>
            </w: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 xml:space="preserve">R </w:t>
            </w:r>
            <w:proofErr w:type="spellStart"/>
            <w:r w:rsidRPr="00D61A5B">
              <w:rPr>
                <w:rFonts w:ascii="Times New Roman" w:eastAsiaTheme="minorEastAsia" w:hAnsi="Times New Roman" w:cs="Times New Roman"/>
                <w:kern w:val="0"/>
                <w:sz w:val="24"/>
                <w:szCs w:val="24"/>
              </w:rPr>
              <w:t>ext</w:t>
            </w:r>
            <w:proofErr w:type="spellEnd"/>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Extended shared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Shared</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ao</w:t>
            </w:r>
            <w:proofErr w:type="spellEnd"/>
            <w:r w:rsidRPr="00D61A5B">
              <w:rPr>
                <w:rFonts w:ascii="Times New Roman" w:eastAsiaTheme="minorEastAsia" w:hAnsi="Times New Roman" w:cs="Times New Roman"/>
                <w:kern w:val="0"/>
                <w:sz w:val="24"/>
                <w:szCs w:val="24"/>
              </w:rPr>
              <w:t>, waveform</w:t>
            </w: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E</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Shared relays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Shared</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bi, </w:t>
            </w:r>
            <w:proofErr w:type="spellStart"/>
            <w:r w:rsidRPr="00D61A5B">
              <w:rPr>
                <w:rFonts w:ascii="Times New Roman" w:eastAsiaTheme="minorEastAsia" w:hAnsi="Times New Roman" w:cs="Times New Roman"/>
                <w:kern w:val="0"/>
                <w:sz w:val="24"/>
                <w:szCs w:val="24"/>
              </w:rPr>
              <w:t>bo</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 xml:space="preserve">E </w:t>
            </w:r>
            <w:proofErr w:type="spellStart"/>
            <w:r w:rsidRPr="00D61A5B">
              <w:rPr>
                <w:rFonts w:ascii="Times New Roman" w:eastAsiaTheme="minorEastAsia" w:hAnsi="Times New Roman" w:cs="Times New Roman"/>
                <w:kern w:val="0"/>
                <w:sz w:val="24"/>
                <w:szCs w:val="24"/>
              </w:rPr>
              <w:t>ext</w:t>
            </w:r>
            <w:proofErr w:type="spellEnd"/>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Extended shared relays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Shared</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bi, </w:t>
            </w:r>
            <w:proofErr w:type="spellStart"/>
            <w:r w:rsidRPr="00D61A5B">
              <w:rPr>
                <w:rFonts w:ascii="Times New Roman" w:eastAsiaTheme="minorEastAsia" w:hAnsi="Times New Roman" w:cs="Times New Roman"/>
                <w:kern w:val="0"/>
                <w:sz w:val="24"/>
                <w:szCs w:val="24"/>
              </w:rPr>
              <w:t>bo</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Data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Internal</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Z</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Special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V</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Index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B</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File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Internal</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lastRenderedPageBreak/>
              <w:t>F</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Cache registers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L</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 xml:space="preserve">Link relays (for </w:t>
            </w:r>
            <w:proofErr w:type="spellStart"/>
            <w:r w:rsidRPr="00D61A5B">
              <w:rPr>
                <w:rFonts w:ascii="Times New Roman" w:eastAsiaTheme="minorEastAsia" w:hAnsi="Times New Roman" w:cs="Times New Roman"/>
                <w:kern w:val="0"/>
                <w:sz w:val="24"/>
                <w:szCs w:val="24"/>
              </w:rPr>
              <w:t>FAlink</w:t>
            </w:r>
            <w:proofErr w:type="spellEnd"/>
            <w:r w:rsidRPr="00D61A5B">
              <w:rPr>
                <w:rFonts w:ascii="Times New Roman" w:eastAsiaTheme="minorEastAsia" w:hAnsi="Times New Roman" w:cs="Times New Roman"/>
                <w:kern w:val="0"/>
                <w:sz w:val="24"/>
                <w:szCs w:val="24"/>
              </w:rPr>
              <w:t xml:space="preserve"> and FL-net)</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bi, </w:t>
            </w:r>
            <w:proofErr w:type="spellStart"/>
            <w:r w:rsidRPr="00D61A5B">
              <w:rPr>
                <w:rFonts w:ascii="Times New Roman" w:eastAsiaTheme="minorEastAsia" w:hAnsi="Times New Roman" w:cs="Times New Roman"/>
                <w:kern w:val="0"/>
                <w:sz w:val="24"/>
                <w:szCs w:val="24"/>
              </w:rPr>
              <w:t>bo</w:t>
            </w:r>
            <w:proofErr w:type="spellEnd"/>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W</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 xml:space="preserve">Link registers (for </w:t>
            </w:r>
            <w:proofErr w:type="spellStart"/>
            <w:r w:rsidRPr="00D61A5B">
              <w:rPr>
                <w:rFonts w:ascii="Times New Roman" w:eastAsiaTheme="minorEastAsia" w:hAnsi="Times New Roman" w:cs="Times New Roman"/>
                <w:kern w:val="0"/>
                <w:sz w:val="24"/>
                <w:szCs w:val="24"/>
              </w:rPr>
              <w:t>FAlink</w:t>
            </w:r>
            <w:proofErr w:type="spellEnd"/>
            <w:r w:rsidRPr="00D61A5B">
              <w:rPr>
                <w:rFonts w:ascii="Times New Roman" w:eastAsiaTheme="minorEastAsia" w:hAnsi="Times New Roman" w:cs="Times New Roman"/>
                <w:kern w:val="0"/>
                <w:sz w:val="24"/>
                <w:szCs w:val="24"/>
              </w:rPr>
              <w:t xml:space="preserve"> and FL-net)</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16-bit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mbbiDirect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mbboDirect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longin</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longout</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ai</w:t>
            </w:r>
            <w:proofErr w:type="spellEnd"/>
            <w:r w:rsidRPr="00D61A5B">
              <w:rPr>
                <w:rFonts w:ascii="Times New Roman" w:eastAsiaTheme="minorEastAsia" w:hAnsi="Times New Roman" w:cs="Times New Roman"/>
                <w:kern w:val="0"/>
                <w:sz w:val="24"/>
                <w:szCs w:val="24"/>
              </w:rPr>
              <w:t xml:space="preserve">, </w:t>
            </w:r>
            <w:proofErr w:type="spellStart"/>
            <w:r w:rsidRPr="00D61A5B">
              <w:rPr>
                <w:rFonts w:ascii="Times New Roman" w:eastAsiaTheme="minorEastAsia" w:hAnsi="Times New Roman" w:cs="Times New Roman"/>
                <w:kern w:val="0"/>
                <w:sz w:val="24"/>
                <w:szCs w:val="24"/>
              </w:rPr>
              <w:t>ao</w:t>
            </w:r>
            <w:proofErr w:type="spellEnd"/>
            <w:r w:rsidRPr="00D61A5B">
              <w:rPr>
                <w:rFonts w:ascii="Times New Roman" w:eastAsiaTheme="minorEastAsia" w:hAnsi="Times New Roman" w:cs="Times New Roman"/>
                <w:kern w:val="0"/>
                <w:sz w:val="24"/>
                <w:szCs w:val="24"/>
              </w:rPr>
              <w:t>, waveform</w:t>
            </w: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M</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Special relays</w:t>
            </w:r>
            <w:r w:rsidR="006B6A8D" w:rsidRPr="00D61A5B">
              <w:rPr>
                <w:rFonts w:ascii="Times New Roman" w:eastAsiaTheme="minorEastAsia" w:hAnsi="Times New Roman" w:cs="Times New Roman"/>
                <w:kern w:val="0"/>
                <w:sz w:val="24"/>
                <w:szCs w:val="24"/>
              </w:rPr>
              <w:t xml:space="preserve"> – read-only</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1-bit</w:t>
            </w: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T</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Timers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C</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Counters</w:t>
            </w: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6D2EDB" w:rsidRPr="00D61A5B" w:rsidTr="007518E9">
        <w:trPr>
          <w:trHeight w:val="242"/>
        </w:trPr>
        <w:tc>
          <w:tcPr>
            <w:tcW w:w="75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w:t>
            </w:r>
          </w:p>
        </w:tc>
        <w:tc>
          <w:tcPr>
            <w:tcW w:w="2610"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816"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Internal</w:t>
            </w:r>
          </w:p>
        </w:tc>
        <w:tc>
          <w:tcPr>
            <w:tcW w:w="804" w:type="dxa"/>
            <w:vAlign w:val="center"/>
          </w:tcPr>
          <w:p w:rsidR="006D2EDB" w:rsidRPr="00D61A5B" w:rsidRDefault="006D2EDB" w:rsidP="007518E9">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584" w:type="dxa"/>
            <w:vAlign w:val="bottom"/>
          </w:tcPr>
          <w:p w:rsidR="006D2EDB" w:rsidRPr="00D61A5B" w:rsidRDefault="006D2EDB" w:rsidP="006D2EDB">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 xml:space="preserve">bi, </w:t>
            </w:r>
            <w:proofErr w:type="spellStart"/>
            <w:r w:rsidRPr="00D61A5B">
              <w:rPr>
                <w:rFonts w:ascii="Times New Roman" w:eastAsiaTheme="minorEastAsia" w:hAnsi="Times New Roman" w:cs="Times New Roman"/>
                <w:kern w:val="0"/>
                <w:sz w:val="24"/>
                <w:szCs w:val="24"/>
              </w:rPr>
              <w:t>bo</w:t>
            </w:r>
            <w:proofErr w:type="spellEnd"/>
          </w:p>
        </w:tc>
      </w:tr>
    </w:tbl>
    <w:p w:rsidR="00156326" w:rsidRPr="00D61A5B" w:rsidRDefault="00156326" w:rsidP="00156326">
      <w:pPr>
        <w:pStyle w:val="ad"/>
        <w:jc w:val="left"/>
      </w:pPr>
    </w:p>
    <w:p w:rsidR="009870A6" w:rsidRPr="00D61A5B" w:rsidRDefault="007518E9" w:rsidP="00D61A5B">
      <w:pPr>
        <w:pStyle w:val="Body"/>
      </w:pPr>
      <w:r w:rsidRPr="00D61A5B">
        <w:t xml:space="preserve">The table below shows supported </w:t>
      </w:r>
      <w:r w:rsidR="009870A6" w:rsidRPr="00D61A5B">
        <w:t>record</w:t>
      </w:r>
      <w:r w:rsidR="00DE178B" w:rsidRPr="00D61A5B">
        <w:rPr>
          <w:rFonts w:eastAsiaTheme="minorEastAsia" w:hint="eastAsia"/>
        </w:rPr>
        <w:t xml:space="preserve"> type</w:t>
      </w:r>
      <w:r w:rsidR="009870A6" w:rsidRPr="00D61A5B">
        <w:t>s with DTYP fields used to access specific devices. Each record type by default supports ‘no option’ case for all DTYPs</w:t>
      </w:r>
      <w:r w:rsidR="00DC2921" w:rsidRPr="00D61A5B">
        <w:rPr>
          <w:rFonts w:eastAsiaTheme="minorEastAsia" w:hint="eastAsia"/>
        </w:rPr>
        <w:t>. However</w:t>
      </w:r>
      <w:r w:rsidR="003C71A4" w:rsidRPr="00D61A5B">
        <w:rPr>
          <w:rFonts w:eastAsiaTheme="minorEastAsia" w:hint="eastAsia"/>
        </w:rPr>
        <w:t>,</w:t>
      </w:r>
      <w:r w:rsidR="009870A6" w:rsidRPr="00D61A5B">
        <w:t xml:space="preserve"> in some cases</w:t>
      </w:r>
      <w:r w:rsidR="003C71A4" w:rsidRPr="00D61A5B">
        <w:rPr>
          <w:rFonts w:eastAsiaTheme="minorEastAsia" w:hint="eastAsia"/>
        </w:rPr>
        <w:t>,</w:t>
      </w:r>
      <w:r w:rsidR="009870A6" w:rsidRPr="00D61A5B">
        <w:t xml:space="preserve"> additional options are available. Those options are</w:t>
      </w:r>
      <w:r w:rsidR="00DC2921" w:rsidRPr="00D61A5B">
        <w:rPr>
          <w:rFonts w:eastAsiaTheme="minorEastAsia" w:hint="eastAsia"/>
        </w:rPr>
        <w:t xml:space="preserve"> as follows</w:t>
      </w:r>
      <w:r w:rsidR="009870A6" w:rsidRPr="00D61A5B">
        <w:t>:</w:t>
      </w:r>
    </w:p>
    <w:p w:rsidR="009870A6" w:rsidRPr="00D61A5B" w:rsidRDefault="009870A6" w:rsidP="009870A6">
      <w:pPr>
        <w:pStyle w:val="ad"/>
        <w:numPr>
          <w:ilvl w:val="0"/>
          <w:numId w:val="16"/>
        </w:numPr>
        <w:jc w:val="left"/>
      </w:pPr>
      <w:r w:rsidRPr="00D61A5B">
        <w:t>U – unsigned</w:t>
      </w:r>
    </w:p>
    <w:p w:rsidR="009870A6" w:rsidRPr="00D61A5B" w:rsidRDefault="009870A6" w:rsidP="009870A6">
      <w:pPr>
        <w:pStyle w:val="ad"/>
        <w:numPr>
          <w:ilvl w:val="0"/>
          <w:numId w:val="16"/>
        </w:numPr>
        <w:jc w:val="left"/>
      </w:pPr>
      <w:r w:rsidRPr="00D61A5B">
        <w:t>L – long</w:t>
      </w:r>
    </w:p>
    <w:p w:rsidR="009870A6" w:rsidRPr="00D61A5B" w:rsidRDefault="009870A6" w:rsidP="009870A6">
      <w:pPr>
        <w:pStyle w:val="ad"/>
        <w:numPr>
          <w:ilvl w:val="0"/>
          <w:numId w:val="16"/>
        </w:numPr>
        <w:jc w:val="left"/>
      </w:pPr>
      <w:r w:rsidRPr="00D61A5B">
        <w:t>B – binary-coded-decimal (BCD)</w:t>
      </w:r>
    </w:p>
    <w:p w:rsidR="009870A6" w:rsidRPr="00D61A5B" w:rsidRDefault="009870A6" w:rsidP="009870A6">
      <w:pPr>
        <w:pStyle w:val="ad"/>
        <w:numPr>
          <w:ilvl w:val="0"/>
          <w:numId w:val="16"/>
        </w:numPr>
        <w:jc w:val="left"/>
      </w:pPr>
      <w:r w:rsidRPr="00D61A5B">
        <w:t>D – double</w:t>
      </w:r>
    </w:p>
    <w:p w:rsidR="009870A6" w:rsidRPr="00D61A5B" w:rsidRDefault="009870A6" w:rsidP="009870A6">
      <w:pPr>
        <w:pStyle w:val="ad"/>
        <w:numPr>
          <w:ilvl w:val="0"/>
          <w:numId w:val="16"/>
        </w:numPr>
        <w:jc w:val="left"/>
      </w:pPr>
      <w:r w:rsidRPr="00D61A5B">
        <w:t>F – float</w:t>
      </w:r>
    </w:p>
    <w:p w:rsidR="009870A6" w:rsidRPr="00D61A5B" w:rsidRDefault="003C71A4" w:rsidP="00D61A5B">
      <w:pPr>
        <w:pStyle w:val="Body"/>
      </w:pPr>
      <w:r w:rsidRPr="00D61A5B">
        <w:rPr>
          <w:rFonts w:eastAsiaTheme="minorEastAsia" w:hint="eastAsia"/>
        </w:rPr>
        <w:t>They</w:t>
      </w:r>
      <w:r w:rsidR="009870A6" w:rsidRPr="00D61A5B">
        <w:t xml:space="preserve"> can be used as listed in the table below. Device ‘r’ represents accessing shared registers using ‘old interface’.</w:t>
      </w:r>
    </w:p>
    <w:p w:rsidR="007518E9" w:rsidRPr="00D61A5B" w:rsidRDefault="007518E9" w:rsidP="00156326">
      <w:pPr>
        <w:pStyle w:val="ad"/>
        <w:jc w:val="left"/>
      </w:pPr>
    </w:p>
    <w:tbl>
      <w:tblPr>
        <w:tblW w:w="98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365"/>
        <w:gridCol w:w="1905"/>
        <w:gridCol w:w="3240"/>
        <w:gridCol w:w="3355"/>
      </w:tblGrid>
      <w:tr w:rsidR="00B46E2E" w:rsidRPr="00D61A5B" w:rsidTr="00F24854">
        <w:trPr>
          <w:trHeight w:val="242"/>
        </w:trPr>
        <w:tc>
          <w:tcPr>
            <w:tcW w:w="1365"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Record type</w:t>
            </w: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DTYP</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Supported device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b/>
                <w:bCs/>
                <w:kern w:val="0"/>
                <w:sz w:val="24"/>
                <w:szCs w:val="24"/>
              </w:rPr>
            </w:pPr>
            <w:r w:rsidRPr="00D61A5B">
              <w:rPr>
                <w:rFonts w:ascii="Times New Roman" w:eastAsiaTheme="minorEastAsia" w:hAnsi="Times New Roman" w:cs="Times New Roman"/>
                <w:b/>
                <w:bCs/>
                <w:kern w:val="0"/>
                <w:sz w:val="24"/>
                <w:szCs w:val="24"/>
              </w:rPr>
              <w:t>Additional option supported</w:t>
            </w: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w:t>
            </w:r>
            <w:proofErr w:type="spellEnd"/>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X, Y, A, r, W, L, M, R, 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F3RP61SysCtl</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Rotary Switch position</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mbbo</w:t>
            </w:r>
            <w:proofErr w:type="spellEnd"/>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Y, A, r, W, L, M, R, 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mbbiDirect</w:t>
            </w:r>
            <w:proofErr w:type="spellEnd"/>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X, Y, A, r, W, L, M, R, 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mbboDirect</w:t>
            </w:r>
            <w:proofErr w:type="spellEnd"/>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Y, A, r, W, L, M, R, 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longin</w:t>
            </w:r>
            <w:proofErr w:type="spellEnd"/>
          </w:p>
        </w:tc>
        <w:tc>
          <w:tcPr>
            <w:tcW w:w="1905" w:type="dxa"/>
            <w:vMerge w:val="restart"/>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X, Y</w:t>
            </w:r>
          </w:p>
        </w:tc>
        <w:tc>
          <w:tcPr>
            <w:tcW w:w="3355" w:type="dxa"/>
            <w:vAlign w:val="bottom"/>
          </w:tcPr>
          <w:p w:rsidR="00B46E2E" w:rsidRPr="00D61A5B" w:rsidRDefault="001439A1">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U</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 r, W, R</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U, L, B</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B</w:t>
            </w: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longout</w:t>
            </w:r>
            <w:proofErr w:type="spellEnd"/>
          </w:p>
        </w:tc>
        <w:tc>
          <w:tcPr>
            <w:tcW w:w="1905" w:type="dxa"/>
            <w:vMerge w:val="restart"/>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Y</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 r, W, R</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L, B</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B</w:t>
            </w: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bi</w:t>
            </w: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X, Y, L, 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F3RP61SysCtl</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LEDs: R,A,E; System Stat. Reg.</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bo</w:t>
            </w:r>
            <w:proofErr w:type="spellEnd"/>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Y, L, E</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I</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F3RP61SysCtl</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LEDs: RUN, ALARM, ERROR</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ai</w:t>
            </w:r>
            <w:proofErr w:type="spellEnd"/>
          </w:p>
        </w:tc>
        <w:tc>
          <w:tcPr>
            <w:tcW w:w="1905" w:type="dxa"/>
            <w:vMerge w:val="restart"/>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X, Y</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U</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U, L</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r, W, R</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U, D, F, L</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F24854" w:rsidRPr="00D61A5B" w:rsidTr="00F24854">
        <w:trPr>
          <w:trHeight w:val="242"/>
        </w:trPr>
        <w:tc>
          <w:tcPr>
            <w:tcW w:w="1365" w:type="dxa"/>
            <w:vMerge w:val="restart"/>
            <w:vAlign w:val="center"/>
          </w:tcPr>
          <w:p w:rsidR="00F24854" w:rsidRPr="00D61A5B" w:rsidRDefault="00F24854"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ao</w:t>
            </w:r>
            <w:proofErr w:type="spellEnd"/>
          </w:p>
        </w:tc>
        <w:tc>
          <w:tcPr>
            <w:tcW w:w="1905" w:type="dxa"/>
            <w:vMerge w:val="restart"/>
            <w:vAlign w:val="center"/>
          </w:tcPr>
          <w:p w:rsidR="00F24854" w:rsidRPr="00D61A5B" w:rsidRDefault="00F24854"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F24854" w:rsidRPr="00D61A5B" w:rsidRDefault="00F24854"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Y, r</w:t>
            </w:r>
          </w:p>
        </w:tc>
        <w:tc>
          <w:tcPr>
            <w:tcW w:w="3355" w:type="dxa"/>
            <w:vAlign w:val="bottom"/>
          </w:tcPr>
          <w:p w:rsidR="00F24854" w:rsidRPr="00D61A5B" w:rsidRDefault="00F24854">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F24854" w:rsidRPr="00D61A5B" w:rsidTr="00F24854">
        <w:trPr>
          <w:trHeight w:val="242"/>
        </w:trPr>
        <w:tc>
          <w:tcPr>
            <w:tcW w:w="1365" w:type="dxa"/>
            <w:vMerge/>
            <w:vAlign w:val="center"/>
          </w:tcPr>
          <w:p w:rsidR="00F24854" w:rsidRPr="00D61A5B" w:rsidRDefault="00F24854"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F24854" w:rsidRPr="00D61A5B" w:rsidRDefault="00F24854"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F24854" w:rsidRPr="00D61A5B" w:rsidRDefault="00F24854"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w:t>
            </w:r>
          </w:p>
        </w:tc>
        <w:tc>
          <w:tcPr>
            <w:tcW w:w="3355" w:type="dxa"/>
            <w:vAlign w:val="bottom"/>
          </w:tcPr>
          <w:p w:rsidR="00F24854" w:rsidRPr="00D61A5B" w:rsidRDefault="00F24854">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L</w:t>
            </w:r>
          </w:p>
        </w:tc>
      </w:tr>
      <w:tr w:rsidR="00F24854" w:rsidRPr="00D61A5B" w:rsidTr="00F24854">
        <w:trPr>
          <w:trHeight w:val="242"/>
        </w:trPr>
        <w:tc>
          <w:tcPr>
            <w:tcW w:w="1365" w:type="dxa"/>
            <w:vMerge/>
            <w:vAlign w:val="center"/>
          </w:tcPr>
          <w:p w:rsidR="00F24854" w:rsidRPr="00D61A5B" w:rsidRDefault="00F24854"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F24854" w:rsidRPr="00D61A5B" w:rsidRDefault="00F24854"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F24854" w:rsidRPr="00D61A5B" w:rsidRDefault="00F24854"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W, R</w:t>
            </w:r>
          </w:p>
        </w:tc>
        <w:tc>
          <w:tcPr>
            <w:tcW w:w="3355" w:type="dxa"/>
            <w:vAlign w:val="bottom"/>
          </w:tcPr>
          <w:p w:rsidR="00F24854" w:rsidRPr="00D61A5B" w:rsidRDefault="00F24854">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F, L</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F3RP61Seq</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D, B</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63"/>
        </w:trPr>
        <w:tc>
          <w:tcPr>
            <w:tcW w:w="1365"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roofErr w:type="spellStart"/>
            <w:r w:rsidRPr="00D61A5B">
              <w:rPr>
                <w:rFonts w:ascii="Times New Roman" w:eastAsiaTheme="minorEastAsia" w:hAnsi="Times New Roman" w:cs="Times New Roman"/>
                <w:kern w:val="0"/>
                <w:sz w:val="24"/>
                <w:szCs w:val="24"/>
              </w:rPr>
              <w:t>si</w:t>
            </w:r>
            <w:proofErr w:type="spellEnd"/>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so</w:t>
            </w:r>
          </w:p>
        </w:tc>
        <w:tc>
          <w:tcPr>
            <w:tcW w:w="1905" w:type="dxa"/>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p>
        </w:tc>
      </w:tr>
      <w:tr w:rsidR="00B46E2E" w:rsidRPr="00D61A5B" w:rsidTr="00F24854">
        <w:trPr>
          <w:trHeight w:val="242"/>
        </w:trPr>
        <w:tc>
          <w:tcPr>
            <w:tcW w:w="1365" w:type="dxa"/>
            <w:vMerge w:val="restart"/>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waveform</w:t>
            </w:r>
          </w:p>
        </w:tc>
        <w:tc>
          <w:tcPr>
            <w:tcW w:w="1905" w:type="dxa"/>
            <w:vMerge w:val="restart"/>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F3RP61</w:t>
            </w: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A</w:t>
            </w:r>
          </w:p>
        </w:tc>
        <w:tc>
          <w:tcPr>
            <w:tcW w:w="3355" w:type="dxa"/>
            <w:vAlign w:val="bottom"/>
          </w:tcPr>
          <w:p w:rsidR="00B46E2E" w:rsidRPr="00D61A5B" w:rsidRDefault="00B46E2E" w:rsidP="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b/>
                <w:kern w:val="0"/>
                <w:sz w:val="24"/>
                <w:szCs w:val="24"/>
              </w:rPr>
              <w:t>FTVL field</w:t>
            </w:r>
            <w:r w:rsidRPr="00D61A5B">
              <w:rPr>
                <w:rFonts w:ascii="Times New Roman" w:eastAsiaTheme="minorEastAsia" w:hAnsi="Times New Roman" w:cs="Times New Roman"/>
                <w:kern w:val="0"/>
                <w:sz w:val="24"/>
                <w:szCs w:val="24"/>
              </w:rPr>
              <w:t>: DBF_ULONG, DBF_USHORT, DBF_SHORT</w:t>
            </w:r>
          </w:p>
        </w:tc>
      </w:tr>
      <w:tr w:rsidR="00B46E2E" w:rsidRPr="00D61A5B" w:rsidTr="00F24854">
        <w:trPr>
          <w:trHeight w:val="242"/>
        </w:trPr>
        <w:tc>
          <w:tcPr>
            <w:tcW w:w="1365" w:type="dxa"/>
            <w:vMerge/>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1905" w:type="dxa"/>
            <w:vMerge/>
            <w:vAlign w:val="center"/>
          </w:tcPr>
          <w:p w:rsidR="00B46E2E" w:rsidRPr="00D61A5B" w:rsidRDefault="00B46E2E" w:rsidP="00B46E2E">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p>
        </w:tc>
        <w:tc>
          <w:tcPr>
            <w:tcW w:w="3240" w:type="dxa"/>
            <w:vAlign w:val="center"/>
          </w:tcPr>
          <w:p w:rsidR="00B46E2E" w:rsidRPr="00D61A5B" w:rsidRDefault="00B46E2E" w:rsidP="00F24854">
            <w:pPr>
              <w:widowControl/>
              <w:tabs>
                <w:tab w:val="clear" w:pos="840"/>
              </w:tabs>
              <w:suppressAutoHyphens w:val="0"/>
              <w:autoSpaceDE w:val="0"/>
              <w:autoSpaceDN w:val="0"/>
              <w:adjustRightInd w:val="0"/>
              <w:jc w:val="center"/>
              <w:rPr>
                <w:rFonts w:ascii="Times New Roman" w:eastAsiaTheme="minorEastAsia" w:hAnsi="Times New Roman" w:cs="Times New Roman"/>
                <w:kern w:val="0"/>
                <w:sz w:val="24"/>
                <w:szCs w:val="24"/>
              </w:rPr>
            </w:pPr>
            <w:r w:rsidRPr="00D61A5B">
              <w:rPr>
                <w:rFonts w:ascii="Times New Roman" w:eastAsiaTheme="minorEastAsia" w:hAnsi="Times New Roman" w:cs="Times New Roman"/>
                <w:kern w:val="0"/>
                <w:sz w:val="24"/>
                <w:szCs w:val="24"/>
              </w:rPr>
              <w:t>r, W, R</w:t>
            </w:r>
          </w:p>
        </w:tc>
        <w:tc>
          <w:tcPr>
            <w:tcW w:w="3355" w:type="dxa"/>
            <w:vAlign w:val="bottom"/>
          </w:tcPr>
          <w:p w:rsidR="00B46E2E" w:rsidRPr="00D61A5B" w:rsidRDefault="00B46E2E">
            <w:pPr>
              <w:widowControl/>
              <w:tabs>
                <w:tab w:val="clear" w:pos="840"/>
              </w:tabs>
              <w:suppressAutoHyphens w:val="0"/>
              <w:autoSpaceDE w:val="0"/>
              <w:autoSpaceDN w:val="0"/>
              <w:adjustRightInd w:val="0"/>
              <w:jc w:val="left"/>
              <w:rPr>
                <w:rFonts w:ascii="Times New Roman" w:eastAsiaTheme="minorEastAsia" w:hAnsi="Times New Roman" w:cs="Times New Roman"/>
                <w:kern w:val="0"/>
                <w:sz w:val="24"/>
                <w:szCs w:val="24"/>
              </w:rPr>
            </w:pPr>
            <w:r w:rsidRPr="00D61A5B">
              <w:rPr>
                <w:rFonts w:ascii="Times New Roman" w:eastAsiaTheme="minorEastAsia" w:hAnsi="Times New Roman" w:cs="Times New Roman"/>
                <w:b/>
                <w:kern w:val="0"/>
                <w:sz w:val="24"/>
                <w:szCs w:val="24"/>
              </w:rPr>
              <w:t>FTVL field</w:t>
            </w:r>
            <w:r w:rsidRPr="00D61A5B">
              <w:rPr>
                <w:rFonts w:ascii="Times New Roman" w:eastAsiaTheme="minorEastAsia" w:hAnsi="Times New Roman" w:cs="Times New Roman"/>
                <w:kern w:val="0"/>
                <w:sz w:val="24"/>
                <w:szCs w:val="24"/>
              </w:rPr>
              <w:t>: DBF_DOUBLE, DBF_FLOAT, DBF_LONG, DBF_ULONG, DBF_SHORT, DBF_USHORT</w:t>
            </w:r>
          </w:p>
        </w:tc>
      </w:tr>
    </w:tbl>
    <w:p w:rsidR="003C71A4" w:rsidRDefault="003C71A4">
      <w:pPr>
        <w:jc w:val="left"/>
        <w:rPr>
          <w:color w:val="FF0000"/>
        </w:rPr>
      </w:pPr>
    </w:p>
    <w:p w:rsidR="003C71A4" w:rsidRDefault="003C71A4">
      <w:pPr>
        <w:widowControl/>
        <w:tabs>
          <w:tab w:val="clear" w:pos="840"/>
        </w:tabs>
        <w:suppressAutoHyphens w:val="0"/>
        <w:jc w:val="left"/>
        <w:rPr>
          <w:color w:val="FF0000"/>
        </w:rPr>
      </w:pPr>
      <w:r>
        <w:rPr>
          <w:color w:val="FF0000"/>
        </w:rPr>
        <w:br w:type="page"/>
      </w:r>
    </w:p>
    <w:p w:rsidR="006948CE" w:rsidRDefault="00505252" w:rsidP="00D61A5B">
      <w:pPr>
        <w:pStyle w:val="11"/>
      </w:pPr>
      <w:r>
        <w:lastRenderedPageBreak/>
        <w:t>Accessing I/O Module</w:t>
      </w:r>
    </w:p>
    <w:p w:rsidR="006948CE" w:rsidRDefault="006948CE">
      <w:pPr>
        <w:jc w:val="left"/>
      </w:pPr>
    </w:p>
    <w:p w:rsidR="006948CE" w:rsidRDefault="00505252" w:rsidP="00D61A5B">
      <w:pPr>
        <w:pStyle w:val="21"/>
      </w:pPr>
      <w:r>
        <w:t>Accessing Input Relay (X)</w:t>
      </w:r>
    </w:p>
    <w:p w:rsidR="006948CE" w:rsidRDefault="006948CE">
      <w:pPr>
        <w:ind w:firstLine="360"/>
        <w:jc w:val="left"/>
      </w:pPr>
    </w:p>
    <w:p w:rsidR="006948CE" w:rsidRDefault="00505252" w:rsidP="00D61A5B">
      <w:pPr>
        <w:pStyle w:val="Body"/>
      </w:pPr>
      <w:r>
        <w:t>Input relays are read-only devices. Binary input (bi) records, multi-binary input direct (</w:t>
      </w:r>
      <w:proofErr w:type="spellStart"/>
      <w:r>
        <w:t>mbbiDirect</w:t>
      </w:r>
      <w:proofErr w:type="spellEnd"/>
      <w:r>
        <w:t>) records, long input (</w:t>
      </w:r>
      <w:proofErr w:type="spellStart"/>
      <w:r>
        <w:t>longin</w:t>
      </w:r>
      <w:proofErr w:type="spellEnd"/>
      <w:r>
        <w:t>) records and analog input (</w:t>
      </w:r>
      <w:proofErr w:type="spellStart"/>
      <w:r>
        <w:t>ai</w:t>
      </w:r>
      <w:proofErr w:type="spellEnd"/>
      <w:r>
        <w:t>) records are supported by the device support. The three numbers, a unit number, a slot number and an input relay number must be specified in the INP field as the following example shows.</w:t>
      </w:r>
    </w:p>
    <w:p w:rsidR="006948CE" w:rsidRDefault="006948CE">
      <w:pPr>
        <w:pStyle w:val="a8"/>
        <w:ind w:left="750"/>
        <w:jc w:val="left"/>
      </w:pPr>
    </w:p>
    <w:p w:rsidR="006948CE" w:rsidRDefault="00505252">
      <w:pPr>
        <w:pStyle w:val="a8"/>
        <w:ind w:left="750"/>
        <w:jc w:val="left"/>
      </w:pPr>
      <w:proofErr w:type="gramStart"/>
      <w:r>
        <w:t>record(</w:t>
      </w:r>
      <w:proofErr w:type="gramEnd"/>
      <w:r>
        <w:t>bi, “f3rp61_example_1”)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“@U0,S2,X1”)</w:t>
      </w:r>
    </w:p>
    <w:p w:rsidR="006948CE" w:rsidRDefault="00505252">
      <w:pPr>
        <w:pStyle w:val="a8"/>
        <w:ind w:left="750" w:firstLine="105"/>
        <w:jc w:val="left"/>
      </w:pPr>
      <w:r>
        <w:t>}</w:t>
      </w:r>
    </w:p>
    <w:p w:rsidR="006948CE" w:rsidRDefault="006948CE">
      <w:pPr>
        <w:pStyle w:val="a8"/>
        <w:ind w:left="750" w:firstLine="105"/>
        <w:jc w:val="left"/>
      </w:pPr>
    </w:p>
    <w:p w:rsidR="007669E4" w:rsidRDefault="00505252">
      <w:pPr>
        <w:jc w:val="left"/>
        <w:rPr>
          <w:rFonts w:eastAsiaTheme="minorEastAsia" w:hint="eastAsia"/>
        </w:rPr>
      </w:pPr>
      <w:r>
        <w:t>The above record reads a value of either “on” (1) or “off” (0) from the first input relay (X1) of an I/O module in the second s</w:t>
      </w:r>
      <w:r w:rsidR="007669E4">
        <w:t>lot (S2) of the main unit (U0).</w:t>
      </w:r>
    </w:p>
    <w:p w:rsidR="007669E4" w:rsidRDefault="00505252" w:rsidP="007669E4">
      <w:pPr>
        <w:ind w:firstLine="359"/>
        <w:jc w:val="left"/>
      </w:pPr>
      <w:r>
        <w:t xml:space="preserve">The next example shows how to read 16 bits of status data on a group of input relays by using an </w:t>
      </w:r>
      <w:proofErr w:type="spellStart"/>
      <w:r>
        <w:t>mbbiDirect</w:t>
      </w:r>
      <w:proofErr w:type="spellEnd"/>
      <w:r>
        <w:t xml:space="preserve"> record.</w:t>
      </w:r>
      <w:r w:rsidR="007669E4" w:rsidRPr="007669E4">
        <w:t xml:space="preserve"> </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mbbiDirect</w:t>
      </w:r>
      <w:proofErr w:type="spellEnd"/>
      <w:r>
        <w:t>, “f3rp61_example_2”)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“@U0,S2,X1”)</w:t>
      </w:r>
    </w:p>
    <w:p w:rsidR="006948CE" w:rsidRDefault="00505252">
      <w:pPr>
        <w:ind w:left="838"/>
        <w:jc w:val="left"/>
      </w:pPr>
      <w:r>
        <w:t>}</w:t>
      </w:r>
    </w:p>
    <w:p w:rsidR="006948CE" w:rsidRDefault="006948CE">
      <w:pPr>
        <w:ind w:left="360"/>
        <w:jc w:val="left"/>
      </w:pPr>
    </w:p>
    <w:p w:rsidR="006948CE" w:rsidRDefault="00505252">
      <w:pPr>
        <w:jc w:val="left"/>
        <w:rPr>
          <w:rFonts w:eastAsiaTheme="minorEastAsia" w:hint="eastAsia"/>
        </w:rPr>
      </w:pPr>
      <w:r>
        <w:t>In this case, the number “1” as in “X1” specifies the first relay to read. The status bits on the 16 relays, X1, X2</w:t>
      </w:r>
      <w:proofErr w:type="gramStart"/>
      <w:r>
        <w:t>, …,</w:t>
      </w:r>
      <w:proofErr w:type="gramEnd"/>
      <w:r>
        <w:t xml:space="preserve"> X16 are read into the B0, B1, …, BF fields of the </w:t>
      </w:r>
      <w:proofErr w:type="spellStart"/>
      <w:r>
        <w:t>mbbiDirect</w:t>
      </w:r>
      <w:proofErr w:type="spellEnd"/>
      <w:r>
        <w:t xml:space="preserve"> record.</w:t>
      </w:r>
    </w:p>
    <w:p w:rsidR="007669E4" w:rsidRDefault="007669E4" w:rsidP="007669E4">
      <w:pPr>
        <w:ind w:firstLine="359"/>
        <w:jc w:val="left"/>
        <w:rPr>
          <w:rFonts w:eastAsiaTheme="minorEastAsia" w:hint="eastAsia"/>
        </w:rPr>
      </w:pPr>
      <w:r>
        <w:t>The next example shows how to read</w:t>
      </w:r>
      <w:r>
        <w:rPr>
          <w:rFonts w:eastAsiaTheme="minorEastAsia" w:hint="eastAsia"/>
        </w:rPr>
        <w:t xml:space="preserve"> </w:t>
      </w:r>
      <w:r w:rsidR="00EB3C07">
        <w:t>a digital value of 16 bits on a group of input relays</w:t>
      </w:r>
      <w:r w:rsidR="00EB3C07">
        <w:rPr>
          <w:rFonts w:eastAsiaTheme="minorEastAsia" w:hint="eastAsia"/>
        </w:rPr>
        <w:t xml:space="preserve"> which represents a state from a range of up to 16 states</w:t>
      </w:r>
      <w:r w:rsidR="00475927">
        <w:rPr>
          <w:rFonts w:eastAsiaTheme="minorEastAsia" w:hint="eastAsia"/>
        </w:rPr>
        <w:t xml:space="preserve"> by using an </w:t>
      </w:r>
      <w:proofErr w:type="spellStart"/>
      <w:r w:rsidR="00475927">
        <w:rPr>
          <w:rFonts w:eastAsiaTheme="minorEastAsia" w:hint="eastAsia"/>
        </w:rPr>
        <w:t>mbbi</w:t>
      </w:r>
      <w:proofErr w:type="spellEnd"/>
      <w:r w:rsidR="00475927">
        <w:rPr>
          <w:rFonts w:eastAsiaTheme="minorEastAsia" w:hint="eastAsia"/>
        </w:rPr>
        <w:t xml:space="preserve"> record.</w:t>
      </w:r>
    </w:p>
    <w:p w:rsidR="00475927" w:rsidRDefault="00475927" w:rsidP="00475927">
      <w:pPr>
        <w:pStyle w:val="a8"/>
        <w:ind w:left="750"/>
        <w:jc w:val="left"/>
      </w:pPr>
    </w:p>
    <w:p w:rsidR="00475927" w:rsidRDefault="00475927" w:rsidP="00475927">
      <w:pPr>
        <w:pStyle w:val="a8"/>
        <w:ind w:left="750"/>
        <w:jc w:val="left"/>
      </w:pPr>
      <w:proofErr w:type="gramStart"/>
      <w:r>
        <w:t>record(</w:t>
      </w:r>
      <w:proofErr w:type="spellStart"/>
      <w:proofErr w:type="gramEnd"/>
      <w:r>
        <w:t>mbbi</w:t>
      </w:r>
      <w:proofErr w:type="spellEnd"/>
      <w:r>
        <w:t>, “f3rp61_example_</w:t>
      </w:r>
      <w:r>
        <w:rPr>
          <w:rFonts w:eastAsiaTheme="minorEastAsia" w:hint="eastAsia"/>
        </w:rPr>
        <w:t>3</w:t>
      </w:r>
      <w:r>
        <w:t>”) {</w:t>
      </w:r>
    </w:p>
    <w:p w:rsidR="00475927" w:rsidRDefault="00475927" w:rsidP="00475927">
      <w:pPr>
        <w:pStyle w:val="a8"/>
        <w:ind w:left="750" w:firstLine="105"/>
        <w:jc w:val="left"/>
      </w:pPr>
      <w:r>
        <w:tab/>
      </w:r>
      <w:proofErr w:type="gramStart"/>
      <w:r>
        <w:t>field(</w:t>
      </w:r>
      <w:proofErr w:type="gramEnd"/>
      <w:r>
        <w:t>DTYP, “F3RP61”)</w:t>
      </w:r>
    </w:p>
    <w:p w:rsidR="00475927" w:rsidRDefault="00475927" w:rsidP="00475927">
      <w:pPr>
        <w:pStyle w:val="a8"/>
        <w:ind w:left="750" w:firstLine="105"/>
        <w:jc w:val="left"/>
        <w:rPr>
          <w:rFonts w:eastAsiaTheme="minorEastAsia" w:hint="eastAsia"/>
        </w:rPr>
      </w:pPr>
      <w:r>
        <w:tab/>
      </w:r>
      <w:proofErr w:type="gramStart"/>
      <w:r>
        <w:t>field(</w:t>
      </w:r>
      <w:proofErr w:type="gramEnd"/>
      <w:r>
        <w:t>INP, “@U0,S2,X1”)</w:t>
      </w:r>
    </w:p>
    <w:p w:rsid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ZRVL, </w:t>
      </w:r>
      <w:r>
        <w:rPr>
          <w:rFonts w:eastAsiaTheme="minorEastAsia"/>
        </w:rPr>
        <w:t>“</w:t>
      </w:r>
      <w:r>
        <w:rPr>
          <w:rFonts w:eastAsiaTheme="minorEastAsia" w:hint="eastAsia"/>
        </w:rPr>
        <w:t>0</w:t>
      </w:r>
      <w:r>
        <w:rPr>
          <w:rFonts w:eastAsiaTheme="minorEastAsia"/>
        </w:rPr>
        <w:t>”</w:t>
      </w:r>
      <w:r>
        <w:rPr>
          <w:rFonts w:eastAsiaTheme="minorEastAsia" w:hint="eastAsia"/>
        </w:rPr>
        <w:t>)</w:t>
      </w:r>
    </w:p>
    <w:p w:rsid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rPr>
        <w:t>ZRST, “</w:t>
      </w:r>
      <w:r>
        <w:rPr>
          <w:rFonts w:eastAsiaTheme="minorEastAsia" w:hint="eastAsia"/>
        </w:rPr>
        <w:t>OFF</w:t>
      </w:r>
      <w:r>
        <w:rPr>
          <w:rFonts w:eastAsiaTheme="minorEastAsia"/>
        </w:rPr>
        <w:t>”</w:t>
      </w:r>
      <w:r>
        <w:rPr>
          <w:rFonts w:eastAsiaTheme="minorEastAsia" w:hint="eastAsia"/>
        </w:rPr>
        <w:t>)</w:t>
      </w:r>
    </w:p>
    <w:p w:rsidR="00440493" w:rsidRDefault="00440493" w:rsidP="00475927">
      <w:pPr>
        <w:pStyle w:val="a8"/>
        <w:ind w:left="750" w:firstLine="105"/>
        <w:jc w:val="left"/>
        <w:rPr>
          <w:rFonts w:eastAsiaTheme="minorEastAsia" w:hint="eastAsia"/>
        </w:rPr>
      </w:pPr>
      <w:r>
        <w:rPr>
          <w:rFonts w:eastAsiaTheme="minorEastAsia" w:hint="eastAsia"/>
        </w:rPr>
        <w:lastRenderedPageBreak/>
        <w:tab/>
      </w:r>
      <w:proofErr w:type="gramStart"/>
      <w:r>
        <w:rPr>
          <w:rFonts w:eastAsiaTheme="minorEastAsia" w:hint="eastAsia"/>
        </w:rPr>
        <w:t>field(</w:t>
      </w:r>
      <w:proofErr w:type="gramEnd"/>
      <w:r>
        <w:rPr>
          <w:rFonts w:eastAsiaTheme="minorEastAsia" w:hint="eastAsia"/>
        </w:rPr>
        <w:t xml:space="preserve">ONVL, </w:t>
      </w:r>
      <w:r>
        <w:rPr>
          <w:rFonts w:eastAsiaTheme="minorEastAsia"/>
        </w:rPr>
        <w:t>“</w:t>
      </w:r>
      <w:r>
        <w:rPr>
          <w:rFonts w:eastAsiaTheme="minorEastAsia" w:hint="eastAsia"/>
        </w:rPr>
        <w:t>1</w:t>
      </w:r>
      <w:r>
        <w:rPr>
          <w:rFonts w:eastAsiaTheme="minorEastAsia"/>
        </w:rPr>
        <w:t>”</w:t>
      </w:r>
      <w:r>
        <w:rPr>
          <w:rFonts w:eastAsiaTheme="minorEastAsia" w:hint="eastAsia"/>
        </w:rPr>
        <w:t>)</w:t>
      </w:r>
    </w:p>
    <w:p w:rsid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ONST, </w:t>
      </w:r>
      <w:r>
        <w:rPr>
          <w:rFonts w:eastAsiaTheme="minorEastAsia"/>
        </w:rPr>
        <w:t>“</w:t>
      </w:r>
      <w:r>
        <w:rPr>
          <w:rFonts w:eastAsiaTheme="minorEastAsia" w:hint="eastAsia"/>
        </w:rPr>
        <w:t>ON</w:t>
      </w:r>
      <w:r>
        <w:rPr>
          <w:rFonts w:eastAsiaTheme="minorEastAsia"/>
        </w:rPr>
        <w:t>”</w:t>
      </w:r>
      <w:r>
        <w:rPr>
          <w:rFonts w:eastAsiaTheme="minorEastAsia" w:hint="eastAsia"/>
        </w:rPr>
        <w:t>)</w:t>
      </w:r>
    </w:p>
    <w:p w:rsid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TWVL, </w:t>
      </w:r>
      <w:r>
        <w:rPr>
          <w:rFonts w:eastAsiaTheme="minorEastAsia"/>
        </w:rPr>
        <w:t>“</w:t>
      </w:r>
      <w:r>
        <w:rPr>
          <w:rFonts w:eastAsiaTheme="minorEastAsia" w:hint="eastAsia"/>
        </w:rPr>
        <w:t>2</w:t>
      </w:r>
      <w:r>
        <w:rPr>
          <w:rFonts w:eastAsiaTheme="minorEastAsia"/>
        </w:rPr>
        <w:t>”</w:t>
      </w:r>
      <w:r>
        <w:rPr>
          <w:rFonts w:eastAsiaTheme="minorEastAsia" w:hint="eastAsia"/>
        </w:rPr>
        <w:t>)</w:t>
      </w:r>
    </w:p>
    <w:p w:rsid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rPr>
        <w:t>TWST, “</w:t>
      </w:r>
      <w:r>
        <w:rPr>
          <w:rFonts w:eastAsiaTheme="minorEastAsia" w:hint="eastAsia"/>
        </w:rPr>
        <w:t>Idle</w:t>
      </w:r>
      <w:r>
        <w:rPr>
          <w:rFonts w:eastAsiaTheme="minorEastAsia"/>
        </w:rPr>
        <w:t>”</w:t>
      </w:r>
      <w:r>
        <w:rPr>
          <w:rFonts w:eastAsiaTheme="minorEastAsia" w:hint="eastAsia"/>
        </w:rPr>
        <w:t>)</w:t>
      </w:r>
    </w:p>
    <w:p w:rsid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THVL, </w:t>
      </w:r>
      <w:r>
        <w:rPr>
          <w:rFonts w:eastAsiaTheme="minorEastAsia"/>
        </w:rPr>
        <w:t>“</w:t>
      </w:r>
      <w:r>
        <w:rPr>
          <w:rFonts w:eastAsiaTheme="minorEastAsia" w:hint="eastAsia"/>
        </w:rPr>
        <w:t>4</w:t>
      </w:r>
      <w:r>
        <w:rPr>
          <w:rFonts w:eastAsiaTheme="minorEastAsia"/>
        </w:rPr>
        <w:t>”</w:t>
      </w:r>
      <w:r>
        <w:rPr>
          <w:rFonts w:eastAsiaTheme="minorEastAsia" w:hint="eastAsia"/>
        </w:rPr>
        <w:t>)</w:t>
      </w:r>
    </w:p>
    <w:p w:rsidR="00440493" w:rsidRPr="00440493" w:rsidRDefault="00440493" w:rsidP="00475927">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THST, </w:t>
      </w:r>
      <w:r>
        <w:rPr>
          <w:rFonts w:eastAsiaTheme="minorEastAsia"/>
        </w:rPr>
        <w:t>“</w:t>
      </w:r>
      <w:r>
        <w:rPr>
          <w:rFonts w:eastAsiaTheme="minorEastAsia" w:hint="eastAsia"/>
        </w:rPr>
        <w:t>Error</w:t>
      </w:r>
      <w:r>
        <w:rPr>
          <w:rFonts w:eastAsiaTheme="minorEastAsia"/>
        </w:rPr>
        <w:t>”</w:t>
      </w:r>
      <w:r>
        <w:rPr>
          <w:rFonts w:eastAsiaTheme="minorEastAsia" w:hint="eastAsia"/>
        </w:rPr>
        <w:t>)</w:t>
      </w:r>
    </w:p>
    <w:p w:rsidR="00475927" w:rsidRDefault="00475927" w:rsidP="00475927">
      <w:pPr>
        <w:ind w:left="838"/>
        <w:jc w:val="left"/>
      </w:pPr>
      <w:r>
        <w:t>}</w:t>
      </w:r>
    </w:p>
    <w:p w:rsidR="00475927" w:rsidRDefault="00475927" w:rsidP="00475927">
      <w:pPr>
        <w:ind w:left="360"/>
        <w:jc w:val="left"/>
      </w:pPr>
    </w:p>
    <w:p w:rsidR="00475927" w:rsidRDefault="00475927" w:rsidP="00475927">
      <w:pPr>
        <w:jc w:val="left"/>
        <w:rPr>
          <w:rFonts w:eastAsiaTheme="minorEastAsia" w:hint="eastAsia"/>
        </w:rPr>
      </w:pPr>
      <w:r>
        <w:t xml:space="preserve">In this case, </w:t>
      </w:r>
      <w:r>
        <w:rPr>
          <w:rFonts w:eastAsiaTheme="minorEastAsia" w:hint="eastAsia"/>
        </w:rPr>
        <w:t xml:space="preserve">it is assumed that the Least Significant Bit (LSB) is on X1 and the Most Significant Bit (MSB) is on X16, and the </w:t>
      </w:r>
      <w:r w:rsidR="00EB3C07">
        <w:rPr>
          <w:rFonts w:eastAsiaTheme="minorEastAsia" w:hint="eastAsia"/>
        </w:rPr>
        <w:t xml:space="preserve">digital </w:t>
      </w:r>
      <w:r>
        <w:rPr>
          <w:rFonts w:eastAsiaTheme="minorEastAsia" w:hint="eastAsia"/>
        </w:rPr>
        <w:t>value on the</w:t>
      </w:r>
      <w:r w:rsidR="00EB3C07">
        <w:rPr>
          <w:rFonts w:eastAsiaTheme="minorEastAsia" w:hint="eastAsia"/>
        </w:rPr>
        <w:t xml:space="preserve"> input relays is assumed to be unsigned short.</w:t>
      </w:r>
      <w:r w:rsidR="00842113">
        <w:rPr>
          <w:rFonts w:eastAsiaTheme="minorEastAsia" w:hint="eastAsia"/>
        </w:rPr>
        <w:t xml:space="preserve"> The unsigned short value is </w:t>
      </w:r>
      <w:r w:rsidR="00DC1157">
        <w:rPr>
          <w:rFonts w:eastAsiaTheme="minorEastAsia" w:hint="eastAsia"/>
        </w:rPr>
        <w:t>set to RVAL field to determine the current state</w:t>
      </w:r>
      <w:r w:rsidR="00141AC7">
        <w:rPr>
          <w:rFonts w:eastAsiaTheme="minorEastAsia" w:hint="eastAsia"/>
        </w:rPr>
        <w:t xml:space="preserve"> of this record</w:t>
      </w:r>
      <w:r w:rsidR="00DC1157">
        <w:rPr>
          <w:rFonts w:eastAsiaTheme="minorEastAsia" w:hint="eastAsia"/>
        </w:rPr>
        <w:t xml:space="preserve"> out of 4 states.</w:t>
      </w:r>
      <w:r w:rsidR="007560F6">
        <w:rPr>
          <w:rFonts w:eastAsiaTheme="minorEastAsia" w:hint="eastAsia"/>
        </w:rPr>
        <w:t xml:space="preserve"> For example, </w:t>
      </w:r>
      <w:r w:rsidR="00F67EAD">
        <w:rPr>
          <w:rFonts w:eastAsiaTheme="minorEastAsia" w:hint="eastAsia"/>
        </w:rPr>
        <w:t>when</w:t>
      </w:r>
      <w:r w:rsidR="007560F6">
        <w:rPr>
          <w:rFonts w:eastAsiaTheme="minorEastAsia"/>
        </w:rPr>
        <w:t xml:space="preserve"> the unsigned short value is 4, this record represents “</w:t>
      </w:r>
      <w:r w:rsidR="007560F6">
        <w:rPr>
          <w:rFonts w:eastAsiaTheme="minorEastAsia" w:hint="eastAsia"/>
        </w:rPr>
        <w:t>Error</w:t>
      </w:r>
      <w:r w:rsidR="007560F6">
        <w:rPr>
          <w:rFonts w:eastAsiaTheme="minorEastAsia"/>
        </w:rPr>
        <w:t>”</w:t>
      </w:r>
      <w:r w:rsidR="007560F6">
        <w:rPr>
          <w:rFonts w:eastAsiaTheme="minorEastAsia" w:hint="eastAsia"/>
        </w:rPr>
        <w:t xml:space="preserve"> state.</w:t>
      </w:r>
    </w:p>
    <w:p w:rsidR="006948CE" w:rsidRDefault="00505252">
      <w:pPr>
        <w:ind w:firstLine="359"/>
        <w:jc w:val="left"/>
      </w:pPr>
      <w:r>
        <w:t xml:space="preserve">The next example shows how to read a digital value of 16 bits on a group of input relays by using </w:t>
      </w:r>
      <w:proofErr w:type="spellStart"/>
      <w:r>
        <w:t>longin</w:t>
      </w:r>
      <w:proofErr w:type="spellEnd"/>
      <w:r>
        <w:t xml:space="preserve"> records.</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374DDF">
        <w:rPr>
          <w:rFonts w:eastAsiaTheme="minorEastAsia" w:hint="eastAsia"/>
        </w:rPr>
        <w:t>4</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“@U0,S2,X1”)</w:t>
      </w:r>
    </w:p>
    <w:p w:rsidR="006948CE" w:rsidRDefault="00505252">
      <w:pPr>
        <w:ind w:left="838"/>
        <w:jc w:val="left"/>
      </w:pPr>
      <w:r>
        <w:t>}</w:t>
      </w:r>
    </w:p>
    <w:p w:rsidR="006948CE" w:rsidRDefault="006948CE">
      <w:pPr>
        <w:jc w:val="left"/>
      </w:pPr>
    </w:p>
    <w:p w:rsidR="006948CE" w:rsidRDefault="00505252">
      <w:pPr>
        <w:jc w:val="left"/>
      </w:pPr>
      <w:r>
        <w:t>In this case, it is assumed that the Least Significant Bit (LSB) is on X1 and the Most Significant Bit (MSB) is on X16, and the digital value on the input relays is assumed to be signed short. If the value is unsigned short, “&amp;U” must follow the relay number as follows.</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374DDF">
        <w:rPr>
          <w:rFonts w:eastAsiaTheme="minorEastAsia" w:hint="eastAsia"/>
        </w:rPr>
        <w:t>5</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“@U0,S2,X1&amp;U”)</w:t>
      </w:r>
    </w:p>
    <w:p w:rsidR="006948CE" w:rsidRDefault="00505252">
      <w:pPr>
        <w:ind w:left="838"/>
        <w:jc w:val="left"/>
      </w:pPr>
      <w:r>
        <w:t>}</w:t>
      </w:r>
    </w:p>
    <w:p w:rsidR="006948CE" w:rsidRDefault="006948CE">
      <w:pPr>
        <w:ind w:left="360"/>
        <w:jc w:val="left"/>
      </w:pPr>
    </w:p>
    <w:p w:rsidR="006948CE" w:rsidRDefault="00505252">
      <w:pPr>
        <w:ind w:firstLine="420"/>
        <w:jc w:val="left"/>
      </w:pPr>
      <w:r>
        <w:t xml:space="preserve">The rules explained in the last two examples apply to the </w:t>
      </w:r>
      <w:proofErr w:type="spellStart"/>
      <w:r>
        <w:t>ai</w:t>
      </w:r>
      <w:proofErr w:type="spellEnd"/>
      <w:r>
        <w:t xml:space="preserve"> record. The value read from the input relays goes into the raw value (RVAL) field of the </w:t>
      </w:r>
      <w:proofErr w:type="spellStart"/>
      <w:r>
        <w:t>ai</w:t>
      </w:r>
      <w:proofErr w:type="spellEnd"/>
      <w:r>
        <w:t xml:space="preserve"> record.</w:t>
      </w:r>
    </w:p>
    <w:p w:rsidR="006948CE" w:rsidRDefault="006948CE">
      <w:pPr>
        <w:jc w:val="left"/>
      </w:pPr>
    </w:p>
    <w:p w:rsidR="006948CE" w:rsidRDefault="00505252" w:rsidP="00D61A5B">
      <w:pPr>
        <w:pStyle w:val="21"/>
      </w:pPr>
      <w:r>
        <w:t>Accessing Output Relay (Y)</w:t>
      </w:r>
    </w:p>
    <w:p w:rsidR="006948CE" w:rsidRDefault="006948CE">
      <w:pPr>
        <w:ind w:firstLine="420"/>
        <w:jc w:val="left"/>
      </w:pPr>
    </w:p>
    <w:p w:rsidR="006948CE" w:rsidRDefault="00505252">
      <w:pPr>
        <w:ind w:firstLine="420"/>
        <w:jc w:val="left"/>
      </w:pPr>
      <w:r>
        <w:lastRenderedPageBreak/>
        <w:t>Output relays are read-write devices. Just replacing ‘X’ with ‘Y’ in the INP fields of the example records shown in the previous subsection suffices to read output relays.</w:t>
      </w:r>
    </w:p>
    <w:p w:rsidR="006948CE" w:rsidRDefault="00505252">
      <w:pPr>
        <w:ind w:firstLine="420"/>
        <w:jc w:val="left"/>
      </w:pPr>
      <w:r>
        <w:t>In order to write output relays, binary output (</w:t>
      </w:r>
      <w:proofErr w:type="spellStart"/>
      <w:proofErr w:type="gramStart"/>
      <w:r>
        <w:t>bo</w:t>
      </w:r>
      <w:proofErr w:type="spellEnd"/>
      <w:proofErr w:type="gramEnd"/>
      <w:r>
        <w:t>) records, multi-bit binary output direct (</w:t>
      </w:r>
      <w:proofErr w:type="spellStart"/>
      <w:r>
        <w:t>mbboDirect</w:t>
      </w:r>
      <w:proofErr w:type="spellEnd"/>
      <w:r>
        <w:t>) records, long output (</w:t>
      </w:r>
      <w:proofErr w:type="spellStart"/>
      <w:r>
        <w:t>longout</w:t>
      </w:r>
      <w:proofErr w:type="spellEnd"/>
      <w:r>
        <w:t>) records, and analog output (</w:t>
      </w:r>
      <w:proofErr w:type="spellStart"/>
      <w:r>
        <w:t>ao</w:t>
      </w:r>
      <w:proofErr w:type="spellEnd"/>
      <w:r>
        <w:t xml:space="preserve">) records can be used. The following example shows how to write an output relay by using a </w:t>
      </w:r>
      <w:proofErr w:type="spellStart"/>
      <w:proofErr w:type="gramStart"/>
      <w:r>
        <w:t>bo</w:t>
      </w:r>
      <w:proofErr w:type="spellEnd"/>
      <w:proofErr w:type="gramEnd"/>
      <w:r>
        <w:t xml:space="preserve"> record.</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bo</w:t>
      </w:r>
      <w:proofErr w:type="spellEnd"/>
      <w:r>
        <w:t>, “f3rp61_example_</w:t>
      </w:r>
      <w:r w:rsidR="00374DDF">
        <w:rPr>
          <w:rFonts w:eastAsiaTheme="minorEastAsia" w:hint="eastAsia"/>
        </w:rPr>
        <w:t>6</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“@U0,S2,Y1”)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The above record writes a value of either “on” (1) or “off” (0) onto the first output relay (Y1) of an I/O module in the second slot (S2) of the main unit (U0).</w:t>
      </w:r>
    </w:p>
    <w:p w:rsidR="006948CE" w:rsidRDefault="00505252">
      <w:pPr>
        <w:ind w:firstLine="420"/>
        <w:jc w:val="left"/>
      </w:pPr>
      <w:r>
        <w:t xml:space="preserve">The next example shows how to write 16 bits of data onto a group of output relays by using an </w:t>
      </w:r>
      <w:proofErr w:type="spellStart"/>
      <w:r>
        <w:t>mbboDirect</w:t>
      </w:r>
      <w:proofErr w:type="spellEnd"/>
      <w:r>
        <w:t xml:space="preserve"> record.</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mbboDirect</w:t>
      </w:r>
      <w:proofErr w:type="spellEnd"/>
      <w:r>
        <w:t>, “f3rp61_example_</w:t>
      </w:r>
      <w:r w:rsidR="00374DDF">
        <w:rPr>
          <w:rFonts w:eastAsiaTheme="minorEastAsia" w:hint="eastAsia"/>
        </w:rPr>
        <w:t>7</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“@U0,S2,Y1”)</w:t>
      </w:r>
    </w:p>
    <w:p w:rsidR="006948CE" w:rsidRDefault="00505252">
      <w:pPr>
        <w:ind w:left="838"/>
        <w:jc w:val="left"/>
      </w:pPr>
      <w:r>
        <w:t>}</w:t>
      </w:r>
    </w:p>
    <w:p w:rsidR="006948CE" w:rsidRDefault="006948CE">
      <w:pPr>
        <w:ind w:left="360"/>
        <w:jc w:val="left"/>
      </w:pPr>
    </w:p>
    <w:p w:rsidR="009F2E5A" w:rsidRDefault="00505252" w:rsidP="009F2E5A">
      <w:pPr>
        <w:jc w:val="left"/>
      </w:pPr>
      <w:r>
        <w:t xml:space="preserve">In this case, the number in “Y1” specifies the first relay to write. The 16-bits data of the </w:t>
      </w:r>
      <w:proofErr w:type="spellStart"/>
      <w:r>
        <w:t>mbboDirect</w:t>
      </w:r>
      <w:proofErr w:type="spellEnd"/>
      <w:r>
        <w:t xml:space="preserve"> record, B0, B1</w:t>
      </w:r>
      <w:proofErr w:type="gramStart"/>
      <w:r>
        <w:t>, …,</w:t>
      </w:r>
      <w:proofErr w:type="gramEnd"/>
      <w:r>
        <w:t xml:space="preserve"> BF, are written onto the output relays, Y1, Y2, …, Y16 respectively.</w:t>
      </w:r>
      <w:r w:rsidR="009F2E5A" w:rsidRPr="009F2E5A">
        <w:t xml:space="preserve"> </w:t>
      </w:r>
    </w:p>
    <w:p w:rsidR="009F2E5A" w:rsidRDefault="0020102C" w:rsidP="009F2E5A">
      <w:pPr>
        <w:ind w:firstLine="420"/>
        <w:jc w:val="left"/>
      </w:pPr>
      <w:r>
        <w:t>The next example shows how to write a value of 16 bits onto a group of output relays by using</w:t>
      </w:r>
      <w:r w:rsidR="009F2E5A">
        <w:t xml:space="preserve"> an </w:t>
      </w:r>
      <w:proofErr w:type="spellStart"/>
      <w:r w:rsidR="009F2E5A">
        <w:t>mbbo</w:t>
      </w:r>
      <w:proofErr w:type="spellEnd"/>
      <w:r w:rsidR="009F2E5A">
        <w:t xml:space="preserve"> record.</w:t>
      </w:r>
    </w:p>
    <w:p w:rsidR="009F2E5A" w:rsidRDefault="009F2E5A" w:rsidP="009F2E5A">
      <w:pPr>
        <w:pStyle w:val="a8"/>
        <w:ind w:left="750"/>
        <w:jc w:val="left"/>
      </w:pPr>
    </w:p>
    <w:p w:rsidR="009F2E5A" w:rsidRDefault="009F2E5A" w:rsidP="009F2E5A">
      <w:pPr>
        <w:pStyle w:val="a8"/>
        <w:ind w:left="750"/>
        <w:jc w:val="left"/>
      </w:pPr>
      <w:proofErr w:type="gramStart"/>
      <w:r>
        <w:t>record(</w:t>
      </w:r>
      <w:proofErr w:type="spellStart"/>
      <w:proofErr w:type="gramEnd"/>
      <w:r>
        <w:t>mbbo</w:t>
      </w:r>
      <w:proofErr w:type="spellEnd"/>
      <w:r>
        <w:t>, “f3rp61_example_</w:t>
      </w:r>
      <w:r w:rsidR="00374DDF">
        <w:rPr>
          <w:rFonts w:eastAsiaTheme="minorEastAsia" w:hint="eastAsia"/>
        </w:rPr>
        <w:t>8</w:t>
      </w:r>
      <w:r>
        <w:t>”) {</w:t>
      </w:r>
    </w:p>
    <w:p w:rsidR="009F2E5A" w:rsidRDefault="009F2E5A" w:rsidP="009F2E5A">
      <w:pPr>
        <w:pStyle w:val="a8"/>
        <w:ind w:left="750" w:firstLine="105"/>
        <w:jc w:val="left"/>
      </w:pPr>
      <w:r>
        <w:tab/>
      </w:r>
      <w:proofErr w:type="gramStart"/>
      <w:r>
        <w:t>field(</w:t>
      </w:r>
      <w:proofErr w:type="gramEnd"/>
      <w:r>
        <w:t>DTYP, “F3RP61”)</w:t>
      </w:r>
    </w:p>
    <w:p w:rsidR="009F2E5A" w:rsidRDefault="009F2E5A" w:rsidP="009F2E5A">
      <w:pPr>
        <w:pStyle w:val="a8"/>
        <w:ind w:left="750" w:firstLine="105"/>
        <w:jc w:val="left"/>
        <w:rPr>
          <w:rFonts w:eastAsiaTheme="minorEastAsia" w:hint="eastAsia"/>
        </w:rPr>
      </w:pPr>
      <w:r>
        <w:tab/>
      </w:r>
      <w:proofErr w:type="gramStart"/>
      <w:r>
        <w:t>field(</w:t>
      </w:r>
      <w:proofErr w:type="gramEnd"/>
      <w:r>
        <w:t>OUT, “@U0,S2,Y1”)</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ZRVL, </w:t>
      </w:r>
      <w:r>
        <w:rPr>
          <w:rFonts w:eastAsiaTheme="minorEastAsia"/>
        </w:rPr>
        <w:t>“</w:t>
      </w:r>
      <w:r>
        <w:rPr>
          <w:rFonts w:eastAsiaTheme="minorEastAsia" w:hint="eastAsia"/>
        </w:rPr>
        <w:t>0</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rPr>
        <w:t>ZRST, “</w:t>
      </w:r>
      <w:r>
        <w:rPr>
          <w:rFonts w:eastAsiaTheme="minorEastAsia" w:hint="eastAsia"/>
        </w:rPr>
        <w:t>Stop</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ONVL, </w:t>
      </w:r>
      <w:r>
        <w:rPr>
          <w:rFonts w:eastAsiaTheme="minorEastAsia"/>
        </w:rPr>
        <w:t>“</w:t>
      </w:r>
      <w:r>
        <w:rPr>
          <w:rFonts w:eastAsiaTheme="minorEastAsia" w:hint="eastAsia"/>
        </w:rPr>
        <w:t>1</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ONST, </w:t>
      </w:r>
      <w:r>
        <w:rPr>
          <w:rFonts w:eastAsiaTheme="minorEastAsia"/>
        </w:rPr>
        <w:t>“</w:t>
      </w:r>
      <w:r>
        <w:rPr>
          <w:rFonts w:eastAsiaTheme="minorEastAsia" w:hint="eastAsia"/>
        </w:rPr>
        <w:t>Play</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TWVL, </w:t>
      </w:r>
      <w:r>
        <w:rPr>
          <w:rFonts w:eastAsiaTheme="minorEastAsia"/>
        </w:rPr>
        <w:t>“</w:t>
      </w:r>
      <w:r>
        <w:rPr>
          <w:rFonts w:eastAsiaTheme="minorEastAsia" w:hint="eastAsia"/>
        </w:rPr>
        <w:t>2</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lastRenderedPageBreak/>
        <w:tab/>
      </w:r>
      <w:proofErr w:type="gramStart"/>
      <w:r>
        <w:rPr>
          <w:rFonts w:eastAsiaTheme="minorEastAsia" w:hint="eastAsia"/>
        </w:rPr>
        <w:t>field(</w:t>
      </w:r>
      <w:proofErr w:type="gramEnd"/>
      <w:r>
        <w:rPr>
          <w:rFonts w:eastAsiaTheme="minorEastAsia"/>
        </w:rPr>
        <w:t>TWST, “</w:t>
      </w:r>
      <w:r>
        <w:rPr>
          <w:rFonts w:eastAsiaTheme="minorEastAsia" w:hint="eastAsia"/>
        </w:rPr>
        <w:t>Pause</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THVL, </w:t>
      </w:r>
      <w:r>
        <w:rPr>
          <w:rFonts w:eastAsiaTheme="minorEastAsia"/>
        </w:rPr>
        <w:t>“</w:t>
      </w:r>
      <w:r>
        <w:rPr>
          <w:rFonts w:eastAsiaTheme="minorEastAsia" w:hint="eastAsia"/>
        </w:rPr>
        <w:t>4</w:t>
      </w:r>
      <w:r>
        <w:rPr>
          <w:rFonts w:eastAsiaTheme="minorEastAsia"/>
        </w:rPr>
        <w:t>”</w:t>
      </w:r>
      <w:r>
        <w:rPr>
          <w:rFonts w:eastAsiaTheme="minorEastAsia" w:hint="eastAsia"/>
        </w:rPr>
        <w:t>)</w:t>
      </w:r>
    </w:p>
    <w:p w:rsidR="001E1D0D" w:rsidRPr="00440493"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 xml:space="preserve">THST, </w:t>
      </w:r>
      <w:r>
        <w:rPr>
          <w:rFonts w:eastAsiaTheme="minorEastAsia"/>
        </w:rPr>
        <w:t>“</w:t>
      </w:r>
      <w:r>
        <w:rPr>
          <w:rFonts w:eastAsiaTheme="minorEastAsia" w:hint="eastAsia"/>
        </w:rPr>
        <w:t>Forward</w:t>
      </w:r>
      <w:r>
        <w:rPr>
          <w:rFonts w:eastAsiaTheme="minorEastAsia"/>
        </w:rPr>
        <w:t>”</w:t>
      </w:r>
      <w:r>
        <w:rPr>
          <w:rFonts w:eastAsiaTheme="minorEastAsia" w:hint="eastAsia"/>
        </w:rPr>
        <w:t>)</w:t>
      </w:r>
    </w:p>
    <w:p w:rsidR="001E1D0D"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FR</w:t>
      </w:r>
      <w:r>
        <w:rPr>
          <w:rFonts w:eastAsiaTheme="minorEastAsia" w:hint="eastAsia"/>
        </w:rPr>
        <w:t xml:space="preserve">VL, </w:t>
      </w:r>
      <w:r>
        <w:rPr>
          <w:rFonts w:eastAsiaTheme="minorEastAsia"/>
        </w:rPr>
        <w:t>“</w:t>
      </w:r>
      <w:r>
        <w:rPr>
          <w:rFonts w:eastAsiaTheme="minorEastAsia" w:hint="eastAsia"/>
        </w:rPr>
        <w:t>8</w:t>
      </w:r>
      <w:r>
        <w:rPr>
          <w:rFonts w:eastAsiaTheme="minorEastAsia"/>
        </w:rPr>
        <w:t>”</w:t>
      </w:r>
      <w:r>
        <w:rPr>
          <w:rFonts w:eastAsiaTheme="minorEastAsia" w:hint="eastAsia"/>
        </w:rPr>
        <w:t>)</w:t>
      </w:r>
    </w:p>
    <w:p w:rsidR="001E1D0D" w:rsidRPr="00440493" w:rsidRDefault="001E1D0D" w:rsidP="001E1D0D">
      <w:pPr>
        <w:pStyle w:val="a8"/>
        <w:ind w:left="750" w:firstLine="105"/>
        <w:jc w:val="left"/>
        <w:rPr>
          <w:rFonts w:eastAsiaTheme="minorEastAsia" w:hint="eastAsia"/>
        </w:rPr>
      </w:pPr>
      <w:r>
        <w:rPr>
          <w:rFonts w:eastAsiaTheme="minorEastAsia" w:hint="eastAsia"/>
        </w:rPr>
        <w:tab/>
      </w:r>
      <w:proofErr w:type="gramStart"/>
      <w:r>
        <w:rPr>
          <w:rFonts w:eastAsiaTheme="minorEastAsia" w:hint="eastAsia"/>
        </w:rPr>
        <w:t>field(</w:t>
      </w:r>
      <w:proofErr w:type="gramEnd"/>
      <w:r>
        <w:rPr>
          <w:rFonts w:eastAsiaTheme="minorEastAsia" w:hint="eastAsia"/>
        </w:rPr>
        <w:t>FR</w:t>
      </w:r>
      <w:r>
        <w:rPr>
          <w:rFonts w:eastAsiaTheme="minorEastAsia" w:hint="eastAsia"/>
        </w:rPr>
        <w:t xml:space="preserve">ST, </w:t>
      </w:r>
      <w:r>
        <w:rPr>
          <w:rFonts w:eastAsiaTheme="minorEastAsia"/>
        </w:rPr>
        <w:t>“</w:t>
      </w:r>
      <w:r>
        <w:rPr>
          <w:rFonts w:eastAsiaTheme="minorEastAsia" w:hint="eastAsia"/>
        </w:rPr>
        <w:t>Back</w:t>
      </w:r>
      <w:r>
        <w:rPr>
          <w:rFonts w:eastAsiaTheme="minorEastAsia"/>
        </w:rPr>
        <w:t>”</w:t>
      </w:r>
      <w:r>
        <w:rPr>
          <w:rFonts w:eastAsiaTheme="minorEastAsia" w:hint="eastAsia"/>
        </w:rPr>
        <w:t>)</w:t>
      </w:r>
    </w:p>
    <w:p w:rsidR="009F2E5A" w:rsidRDefault="009F2E5A" w:rsidP="009F2E5A">
      <w:pPr>
        <w:ind w:left="838"/>
        <w:jc w:val="left"/>
      </w:pPr>
      <w:r>
        <w:t>}</w:t>
      </w:r>
    </w:p>
    <w:p w:rsidR="009F2E5A" w:rsidRDefault="009F2E5A" w:rsidP="009F2E5A">
      <w:pPr>
        <w:ind w:left="360"/>
        <w:jc w:val="left"/>
      </w:pPr>
    </w:p>
    <w:p w:rsidR="006C186A" w:rsidRDefault="001E1D0D" w:rsidP="009F2E5A">
      <w:pPr>
        <w:jc w:val="left"/>
        <w:rPr>
          <w:rFonts w:eastAsiaTheme="minorEastAsia" w:hint="eastAsia"/>
        </w:rPr>
      </w:pPr>
      <w:r>
        <w:t xml:space="preserve">In this case, it is assumed that the Least Significant Bit (LSB) goes onto Y1 and the Most Significant Bit (MSB) goes onto Y16, and the value is </w:t>
      </w:r>
      <w:r>
        <w:rPr>
          <w:rFonts w:eastAsiaTheme="minorEastAsia" w:hint="eastAsia"/>
        </w:rPr>
        <w:t>un</w:t>
      </w:r>
      <w:r>
        <w:t>signed short.</w:t>
      </w:r>
      <w:r w:rsidR="006C186A" w:rsidRPr="006C186A">
        <w:rPr>
          <w:rFonts w:eastAsiaTheme="minorEastAsia" w:hint="eastAsia"/>
        </w:rPr>
        <w:t xml:space="preserve"> </w:t>
      </w:r>
      <w:r w:rsidR="006C186A">
        <w:rPr>
          <w:rFonts w:eastAsiaTheme="minorEastAsia" w:hint="eastAsia"/>
        </w:rPr>
        <w:t xml:space="preserve">The value set to VAL field is considered as an index of one of 5 states. If VAL is set to 3 which represents </w:t>
      </w:r>
      <w:r w:rsidR="006C186A">
        <w:rPr>
          <w:rFonts w:eastAsiaTheme="minorEastAsia"/>
        </w:rPr>
        <w:t>“</w:t>
      </w:r>
      <w:r w:rsidR="006C186A">
        <w:rPr>
          <w:rFonts w:eastAsiaTheme="minorEastAsia" w:hint="eastAsia"/>
        </w:rPr>
        <w:t>Forward</w:t>
      </w:r>
      <w:r w:rsidR="006C186A">
        <w:rPr>
          <w:rFonts w:eastAsiaTheme="minorEastAsia"/>
        </w:rPr>
        <w:t>”</w:t>
      </w:r>
      <w:r w:rsidR="006C186A">
        <w:rPr>
          <w:rFonts w:eastAsiaTheme="minorEastAsia" w:hint="eastAsia"/>
        </w:rPr>
        <w:t>, RVAL is set to 4 acc</w:t>
      </w:r>
      <w:r w:rsidR="00B55156">
        <w:rPr>
          <w:rFonts w:eastAsiaTheme="minorEastAsia" w:hint="eastAsia"/>
        </w:rPr>
        <w:t>ording to THVL</w:t>
      </w:r>
      <w:r w:rsidR="00663EDA">
        <w:rPr>
          <w:rFonts w:eastAsiaTheme="minorEastAsia" w:hint="eastAsia"/>
        </w:rPr>
        <w:t>, and</w:t>
      </w:r>
      <w:r w:rsidR="008E37D1">
        <w:rPr>
          <w:rFonts w:eastAsiaTheme="minorEastAsia" w:hint="eastAsia"/>
        </w:rPr>
        <w:t xml:space="preserve"> then</w:t>
      </w:r>
      <w:r w:rsidR="00663EDA">
        <w:rPr>
          <w:rFonts w:eastAsiaTheme="minorEastAsia" w:hint="eastAsia"/>
        </w:rPr>
        <w:t xml:space="preserve"> the value in RVAL</w:t>
      </w:r>
      <w:r w:rsidR="00B55156">
        <w:rPr>
          <w:rFonts w:eastAsiaTheme="minorEastAsia" w:hint="eastAsia"/>
        </w:rPr>
        <w:t xml:space="preserve"> is </w:t>
      </w:r>
      <w:r w:rsidR="0020605B">
        <w:rPr>
          <w:rFonts w:eastAsiaTheme="minorEastAsia" w:hint="eastAsia"/>
        </w:rPr>
        <w:t xml:space="preserve">finally written to Y1 </w:t>
      </w:r>
      <w:r w:rsidR="0040631D">
        <w:t>–</w:t>
      </w:r>
      <w:r w:rsidR="0040631D">
        <w:rPr>
          <w:rFonts w:hint="eastAsia"/>
        </w:rPr>
        <w:t xml:space="preserve"> </w:t>
      </w:r>
      <w:r w:rsidR="0020605B">
        <w:rPr>
          <w:rFonts w:eastAsiaTheme="minorEastAsia" w:hint="eastAsia"/>
        </w:rPr>
        <w:t>Y16 as an unsigned short value.</w:t>
      </w:r>
    </w:p>
    <w:p w:rsidR="006948CE" w:rsidRDefault="00505252">
      <w:pPr>
        <w:ind w:firstLine="420"/>
        <w:jc w:val="left"/>
      </w:pPr>
      <w:r>
        <w:t xml:space="preserve">The next example shows how to write a value of 16 bits onto a group of output relays by using a </w:t>
      </w:r>
      <w:proofErr w:type="spellStart"/>
      <w:r>
        <w:t>longout</w:t>
      </w:r>
      <w:proofErr w:type="spellEnd"/>
      <w:r>
        <w:t xml:space="preserve"> record.</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longout</w:t>
      </w:r>
      <w:proofErr w:type="spellEnd"/>
      <w:r>
        <w:t>, “f3rp61_example_</w:t>
      </w:r>
      <w:r w:rsidR="00374DDF">
        <w:rPr>
          <w:rFonts w:eastAsiaTheme="minorEastAsia" w:hint="eastAsia"/>
        </w:rPr>
        <w:t>9</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“@U0,S2,Y1”)</w:t>
      </w:r>
    </w:p>
    <w:p w:rsidR="006948CE" w:rsidRDefault="00505252">
      <w:pPr>
        <w:ind w:left="838"/>
        <w:jc w:val="left"/>
      </w:pPr>
      <w:r>
        <w:t>}</w:t>
      </w:r>
    </w:p>
    <w:p w:rsidR="006948CE" w:rsidRDefault="006948CE">
      <w:pPr>
        <w:ind w:left="360"/>
        <w:jc w:val="left"/>
      </w:pPr>
    </w:p>
    <w:p w:rsidR="006948CE" w:rsidRDefault="00505252">
      <w:pPr>
        <w:jc w:val="left"/>
      </w:pPr>
      <w:r>
        <w:t>In this case, it is assumed that the Least Significant Bit (LSB) goes onto Y1 and the Most Significant Bit (MSB) goes onto Y16, and the value is signed short. If the value is unsigned short, “&amp;U” must follow the relay number as follows.</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longout</w:t>
      </w:r>
      <w:proofErr w:type="spellEnd"/>
      <w:r>
        <w:t>, “f3rp61_example_</w:t>
      </w:r>
      <w:r w:rsidR="00374DDF">
        <w:rPr>
          <w:rFonts w:eastAsiaTheme="minorEastAsia" w:hint="eastAsia"/>
        </w:rPr>
        <w:t>10</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“@U0,S2,Y1&amp;U”)</w:t>
      </w:r>
    </w:p>
    <w:p w:rsidR="006948CE" w:rsidRDefault="00505252">
      <w:pPr>
        <w:ind w:left="838"/>
        <w:jc w:val="left"/>
      </w:pPr>
      <w:r>
        <w:t>}</w:t>
      </w:r>
    </w:p>
    <w:p w:rsidR="006948CE" w:rsidRDefault="006948CE">
      <w:pPr>
        <w:ind w:left="360"/>
        <w:jc w:val="left"/>
      </w:pPr>
    </w:p>
    <w:p w:rsidR="006948CE" w:rsidRDefault="00505252" w:rsidP="00D61A5B">
      <w:pPr>
        <w:jc w:val="left"/>
      </w:pPr>
      <w:r>
        <w:t xml:space="preserve">The rules explained in the last two examples apply to the </w:t>
      </w:r>
      <w:proofErr w:type="spellStart"/>
      <w:r>
        <w:t>ao</w:t>
      </w:r>
      <w:proofErr w:type="spellEnd"/>
      <w:r>
        <w:t xml:space="preserve"> record. The value in the raw value (RVAL) field of the </w:t>
      </w:r>
      <w:proofErr w:type="spellStart"/>
      <w:r>
        <w:t>ao</w:t>
      </w:r>
      <w:proofErr w:type="spellEnd"/>
      <w:r>
        <w:t xml:space="preserve"> record is written onto the output relays.</w:t>
      </w:r>
    </w:p>
    <w:p w:rsidR="006948CE" w:rsidRDefault="006948CE">
      <w:pPr>
        <w:jc w:val="left"/>
      </w:pPr>
    </w:p>
    <w:p w:rsidR="006948CE" w:rsidRDefault="00505252" w:rsidP="00D61A5B">
      <w:pPr>
        <w:pStyle w:val="21"/>
      </w:pPr>
      <w:r>
        <w:t>Accessing Data Register</w:t>
      </w:r>
    </w:p>
    <w:p w:rsidR="006948CE" w:rsidRDefault="006948CE">
      <w:pPr>
        <w:ind w:firstLine="420"/>
        <w:jc w:val="left"/>
      </w:pPr>
    </w:p>
    <w:p w:rsidR="006948CE" w:rsidRDefault="00505252" w:rsidP="00D61A5B">
      <w:pPr>
        <w:pStyle w:val="Body"/>
      </w:pPr>
      <w:r>
        <w:t xml:space="preserve">Analog I/O modules and other special modules, such as motion control modules, etc., have many registers to hold the I/O data and relevant parameters. In order to read / </w:t>
      </w:r>
      <w:r>
        <w:lastRenderedPageBreak/>
        <w:t xml:space="preserve">write these registers, </w:t>
      </w:r>
      <w:proofErr w:type="spellStart"/>
      <w:r>
        <w:t>longin</w:t>
      </w:r>
      <w:proofErr w:type="spellEnd"/>
      <w:r>
        <w:t xml:space="preserve"> / </w:t>
      </w:r>
      <w:proofErr w:type="spellStart"/>
      <w:r>
        <w:t>longout</w:t>
      </w:r>
      <w:proofErr w:type="spellEnd"/>
      <w:r>
        <w:t xml:space="preserve">, </w:t>
      </w:r>
      <w:proofErr w:type="spellStart"/>
      <w:r>
        <w:t>ai</w:t>
      </w:r>
      <w:proofErr w:type="spellEnd"/>
      <w:r>
        <w:t xml:space="preserve"> / </w:t>
      </w:r>
      <w:proofErr w:type="spellStart"/>
      <w:r>
        <w:t>ao</w:t>
      </w:r>
      <w:proofErr w:type="spellEnd"/>
      <w:r>
        <w:t xml:space="preserve"> and </w:t>
      </w:r>
      <w:proofErr w:type="spellStart"/>
      <w:r>
        <w:t>mbbiDirect</w:t>
      </w:r>
      <w:proofErr w:type="spellEnd"/>
      <w:r>
        <w:t xml:space="preserve"> / </w:t>
      </w:r>
      <w:proofErr w:type="spellStart"/>
      <w:r>
        <w:t>mbboDirect</w:t>
      </w:r>
      <w:proofErr w:type="spellEnd"/>
      <w:r>
        <w:t xml:space="preserve"> records are supported. While some of the registers hold 32-bit data, the device / driver support supports only reading / writing a value of 16 bits. 32-bit registers must be read / written, according to the specification of the I/O module, by using two records, one for the upper half and the other for the lower half of the 32 bits of the value.</w:t>
      </w:r>
    </w:p>
    <w:p w:rsidR="006948CE" w:rsidRDefault="00505252" w:rsidP="00D61A5B">
      <w:pPr>
        <w:pStyle w:val="Body"/>
      </w:pPr>
      <w:r>
        <w:t xml:space="preserve">The following example shows how to use a </w:t>
      </w:r>
      <w:proofErr w:type="spellStart"/>
      <w:r>
        <w:t>longin</w:t>
      </w:r>
      <w:proofErr w:type="spellEnd"/>
      <w:r>
        <w:t xml:space="preserve"> record to read a 16-bit register.</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374DDF">
        <w:rPr>
          <w:rFonts w:eastAsiaTheme="minorEastAsia" w:hint="eastAsia"/>
        </w:rPr>
        <w:t>11</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“@U0,S3,A1”)</w:t>
      </w:r>
    </w:p>
    <w:p w:rsidR="006948CE" w:rsidRDefault="00505252">
      <w:pPr>
        <w:ind w:left="838"/>
        <w:jc w:val="left"/>
      </w:pPr>
      <w:r>
        <w:t>}</w:t>
      </w:r>
    </w:p>
    <w:p w:rsidR="006948CE" w:rsidRDefault="006948CE">
      <w:pPr>
        <w:ind w:left="838"/>
        <w:jc w:val="left"/>
      </w:pPr>
    </w:p>
    <w:p w:rsidR="006948CE" w:rsidRDefault="00505252">
      <w:pPr>
        <w:jc w:val="left"/>
      </w:pPr>
      <w:r>
        <w:t>The above record reads a value of 16-bit data from the first register (A1) of a module in the third slot (S3) of the main unit (U0).</w:t>
      </w:r>
    </w:p>
    <w:p w:rsidR="006948CE" w:rsidRDefault="00505252" w:rsidP="00D61A5B">
      <w:pPr>
        <w:pStyle w:val="Body"/>
      </w:pPr>
      <w:r>
        <w:t xml:space="preserve">The following example shows how to use a </w:t>
      </w:r>
      <w:proofErr w:type="spellStart"/>
      <w:r>
        <w:t>longout</w:t>
      </w:r>
      <w:proofErr w:type="spellEnd"/>
      <w:r>
        <w:t xml:space="preserve"> record to write a 16-bit register.</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longout</w:t>
      </w:r>
      <w:proofErr w:type="spellEnd"/>
      <w:r>
        <w:t>, “f3rp61_example_1</w:t>
      </w:r>
      <w:r w:rsidR="00374DDF">
        <w:rPr>
          <w:rFonts w:eastAsiaTheme="minorEastAsia" w:hint="eastAsia"/>
        </w:rPr>
        <w:t>2</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“@U0,S3,A1”)</w:t>
      </w:r>
    </w:p>
    <w:p w:rsidR="006948CE" w:rsidRDefault="00505252">
      <w:pPr>
        <w:ind w:left="838"/>
        <w:jc w:val="left"/>
      </w:pPr>
      <w:r>
        <w:t>}</w:t>
      </w:r>
    </w:p>
    <w:p w:rsidR="006948CE" w:rsidRDefault="006948CE">
      <w:pPr>
        <w:ind w:left="360"/>
        <w:jc w:val="left"/>
      </w:pPr>
    </w:p>
    <w:p w:rsidR="006948CE" w:rsidRDefault="00505252">
      <w:pPr>
        <w:jc w:val="left"/>
      </w:pPr>
      <w:r>
        <w:t>The above record writes a value of 16-bit data onto the first register (A1) of a module in the third slot (S3) of the main unit (U0).</w:t>
      </w:r>
    </w:p>
    <w:p w:rsidR="006948CE" w:rsidRDefault="00505252" w:rsidP="00D61A5B">
      <w:pPr>
        <w:pStyle w:val="Body"/>
      </w:pPr>
      <w:r>
        <w:t xml:space="preserve">The rules in the above two examples apply to </w:t>
      </w:r>
      <w:proofErr w:type="spellStart"/>
      <w:r>
        <w:t>ai</w:t>
      </w:r>
      <w:proofErr w:type="spellEnd"/>
      <w:r>
        <w:t xml:space="preserve"> /</w:t>
      </w:r>
      <w:proofErr w:type="spellStart"/>
      <w:r>
        <w:t>ao</w:t>
      </w:r>
      <w:proofErr w:type="spellEnd"/>
      <w:r>
        <w:t xml:space="preserve">, </w:t>
      </w:r>
      <w:proofErr w:type="spellStart"/>
      <w:r>
        <w:t>mbbiDirect</w:t>
      </w:r>
      <w:proofErr w:type="spellEnd"/>
      <w:r>
        <w:t xml:space="preserve"> / </w:t>
      </w:r>
      <w:proofErr w:type="spellStart"/>
      <w:r>
        <w:t>mbboDirect</w:t>
      </w:r>
      <w:proofErr w:type="spellEnd"/>
      <w:r>
        <w:t xml:space="preserve"> records. The value read from (written onto) the device comes in (goes out) via the RVAL field of the records.</w:t>
      </w:r>
    </w:p>
    <w:p w:rsidR="006948CE" w:rsidRPr="00D61A5B" w:rsidRDefault="006948CE">
      <w:pPr>
        <w:pStyle w:val="a8"/>
      </w:pPr>
    </w:p>
    <w:p w:rsidR="006948CE" w:rsidRPr="00D61A5B" w:rsidRDefault="00D61A5B" w:rsidP="00D61A5B">
      <w:pPr>
        <w:pStyle w:val="31"/>
      </w:pPr>
      <w:r w:rsidRPr="00D61A5B">
        <w:rPr>
          <w:rFonts w:hint="eastAsia"/>
        </w:rPr>
        <w:t>4</w:t>
      </w:r>
      <w:r>
        <w:rPr>
          <w:rFonts w:hint="eastAsia"/>
        </w:rPr>
        <w:t>.3.1</w:t>
      </w:r>
      <w:r>
        <w:rPr>
          <w:rFonts w:hint="eastAsia"/>
        </w:rPr>
        <w:tab/>
      </w:r>
      <w:r w:rsidR="00505252" w:rsidRPr="00D61A5B">
        <w:t>Using 'unsigned' value option</w:t>
      </w:r>
    </w:p>
    <w:p w:rsidR="006948CE" w:rsidRDefault="006948CE">
      <w:pPr>
        <w:pStyle w:val="a8"/>
        <w:ind w:left="0"/>
      </w:pPr>
    </w:p>
    <w:p w:rsidR="006948CE" w:rsidRDefault="00505252" w:rsidP="00D61A5B">
      <w:pPr>
        <w:pStyle w:val="Body"/>
      </w:pPr>
      <w:r>
        <w:t xml:space="preserve">As to </w:t>
      </w:r>
      <w:proofErr w:type="spellStart"/>
      <w:r>
        <w:t>longin</w:t>
      </w:r>
      <w:proofErr w:type="spellEnd"/>
      <w:r>
        <w:t xml:space="preserve"> and </w:t>
      </w:r>
      <w:proofErr w:type="spellStart"/>
      <w:r>
        <w:t>ai</w:t>
      </w:r>
      <w:proofErr w:type="spellEnd"/>
      <w:r>
        <w:t xml:space="preserve"> type records, the “&amp;U” option can be specified at the end of the INP field to read unsigned 16-bit data as shown below.</w:t>
      </w:r>
    </w:p>
    <w:p w:rsidR="006948CE" w:rsidRDefault="006948CE">
      <w:pPr>
        <w:jc w:val="left"/>
      </w:pPr>
    </w:p>
    <w:p w:rsidR="006948CE" w:rsidRDefault="00505252">
      <w:pPr>
        <w:pStyle w:val="a8"/>
        <w:ind w:left="750"/>
        <w:jc w:val="left"/>
      </w:pPr>
      <w:proofErr w:type="gramStart"/>
      <w:r>
        <w:t>record(</w:t>
      </w:r>
      <w:proofErr w:type="spellStart"/>
      <w:proofErr w:type="gramEnd"/>
      <w:r>
        <w:t>longin</w:t>
      </w:r>
      <w:proofErr w:type="spellEnd"/>
      <w:r>
        <w:t>, “f3rp61_example_1</w:t>
      </w:r>
      <w:r w:rsidR="00374DDF">
        <w:rPr>
          <w:rFonts w:eastAsiaTheme="minorEastAsia" w:hint="eastAsia"/>
        </w:rPr>
        <w:t>3</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“@U0,S3,A1&amp;U”)</w:t>
      </w:r>
    </w:p>
    <w:p w:rsidR="006948CE" w:rsidRDefault="00505252">
      <w:pPr>
        <w:ind w:left="838"/>
        <w:jc w:val="left"/>
      </w:pPr>
      <w:r>
        <w:t>}</w:t>
      </w:r>
    </w:p>
    <w:p w:rsidR="006948CE" w:rsidRDefault="006948CE">
      <w:pPr>
        <w:ind w:left="838"/>
        <w:jc w:val="left"/>
      </w:pPr>
    </w:p>
    <w:p w:rsidR="006948CE" w:rsidRPr="00D61A5B" w:rsidRDefault="00D61A5B" w:rsidP="00D61A5B">
      <w:pPr>
        <w:pStyle w:val="31"/>
      </w:pPr>
      <w:r>
        <w:rPr>
          <w:rFonts w:hint="eastAsia"/>
        </w:rPr>
        <w:t>4.3.2</w:t>
      </w:r>
      <w:r>
        <w:rPr>
          <w:rFonts w:hint="eastAsia"/>
        </w:rPr>
        <w:tab/>
      </w:r>
      <w:r w:rsidR="00505252" w:rsidRPr="00D61A5B">
        <w:t>Using 'binary-coded-decimal (BCD)' option</w:t>
      </w:r>
    </w:p>
    <w:p w:rsidR="006948CE" w:rsidRDefault="006948CE">
      <w:pPr>
        <w:ind w:firstLine="420"/>
        <w:jc w:val="left"/>
      </w:pPr>
    </w:p>
    <w:p w:rsidR="00891623" w:rsidRDefault="00505252" w:rsidP="00D61A5B">
      <w:pPr>
        <w:pStyle w:val="Body"/>
        <w:rPr>
          <w:rFonts w:eastAsiaTheme="minorEastAsia"/>
        </w:rPr>
      </w:pPr>
      <w:r>
        <w:t xml:space="preserve">As to </w:t>
      </w:r>
      <w:proofErr w:type="spellStart"/>
      <w:r>
        <w:t>longin</w:t>
      </w:r>
      <w:proofErr w:type="spellEnd"/>
      <w:r>
        <w:t xml:space="preserve"> and </w:t>
      </w:r>
      <w:proofErr w:type="spellStart"/>
      <w:r>
        <w:t>longout</w:t>
      </w:r>
      <w:proofErr w:type="spellEnd"/>
      <w:r>
        <w:t xml:space="preserve"> type records, “&amp;B” option can be specified at t</w:t>
      </w:r>
      <w:r w:rsidR="003C71A4">
        <w:t xml:space="preserve">he end of </w:t>
      </w:r>
      <w:r w:rsidR="00891623">
        <w:t>INP or OUT field.</w:t>
      </w:r>
    </w:p>
    <w:p w:rsidR="00891623" w:rsidRPr="00891623" w:rsidRDefault="00505252" w:rsidP="00D61A5B">
      <w:pPr>
        <w:pStyle w:val="Body"/>
      </w:pPr>
      <w:r>
        <w:t>In</w:t>
      </w:r>
      <w:r w:rsidR="00454D13">
        <w:rPr>
          <w:rFonts w:hint="eastAsia"/>
        </w:rPr>
        <w:t xml:space="preserve"> case of input record,</w:t>
      </w:r>
      <w:r w:rsidR="002A1D11">
        <w:rPr>
          <w:rFonts w:hint="eastAsia"/>
        </w:rPr>
        <w:t xml:space="preserve"> 16-bit</w:t>
      </w:r>
      <w:r>
        <w:t xml:space="preserve"> </w:t>
      </w:r>
      <w:r w:rsidR="000B7AE4">
        <w:rPr>
          <w:rFonts w:hint="eastAsia"/>
        </w:rPr>
        <w:t>BCD</w:t>
      </w:r>
      <w:r>
        <w:t xml:space="preserve"> data</w:t>
      </w:r>
      <w:r w:rsidR="002A1D11">
        <w:rPr>
          <w:rFonts w:hint="eastAsia"/>
        </w:rPr>
        <w:t xml:space="preserve"> (0 </w:t>
      </w:r>
      <w:r w:rsidR="002A1D11">
        <w:t>–</w:t>
      </w:r>
      <w:r w:rsidR="002A1D11">
        <w:rPr>
          <w:rFonts w:hint="eastAsia"/>
        </w:rPr>
        <w:t xml:space="preserve"> 9999)</w:t>
      </w:r>
      <w:r>
        <w:t xml:space="preserve"> read from </w:t>
      </w:r>
      <w:r w:rsidR="00D02072">
        <w:rPr>
          <w:rFonts w:hint="eastAsia"/>
        </w:rPr>
        <w:t>the device</w:t>
      </w:r>
      <w:r>
        <w:t xml:space="preserve"> is converted to </w:t>
      </w:r>
      <w:r w:rsidR="000B7AE4">
        <w:rPr>
          <w:rFonts w:hint="eastAsia"/>
        </w:rPr>
        <w:t>unsigned integer value</w:t>
      </w:r>
      <w:r>
        <w:t xml:space="preserve"> and stored </w:t>
      </w:r>
      <w:r w:rsidR="00891623">
        <w:t xml:space="preserve">in the VAL field of the record. </w:t>
      </w:r>
      <w:r w:rsidR="00891623">
        <w:rPr>
          <w:rFonts w:hint="eastAsia"/>
        </w:rPr>
        <w:t xml:space="preserve">If the data from the </w:t>
      </w:r>
      <w:r w:rsidR="00D02072">
        <w:rPr>
          <w:rFonts w:hint="eastAsia"/>
        </w:rPr>
        <w:t>device</w:t>
      </w:r>
      <w:r w:rsidR="00891623">
        <w:rPr>
          <w:rFonts w:hint="eastAsia"/>
        </w:rPr>
        <w:t xml:space="preserve"> includes an invalid </w:t>
      </w:r>
      <w:r w:rsidR="003C71A4">
        <w:rPr>
          <w:rFonts w:hint="eastAsia"/>
        </w:rPr>
        <w:t xml:space="preserve">hexadecimal </w:t>
      </w:r>
      <w:r w:rsidR="00891623">
        <w:rPr>
          <w:rFonts w:hint="eastAsia"/>
        </w:rPr>
        <w:t xml:space="preserve">number (A </w:t>
      </w:r>
      <w:r w:rsidR="00891623">
        <w:t>–</w:t>
      </w:r>
      <w:r w:rsidR="00891623">
        <w:rPr>
          <w:rFonts w:hint="eastAsia"/>
        </w:rPr>
        <w:t xml:space="preserve"> F), </w:t>
      </w:r>
      <w:r w:rsidR="0042645A">
        <w:rPr>
          <w:rFonts w:hint="eastAsia"/>
        </w:rPr>
        <w:t xml:space="preserve">the invalid number is rounded to 9, and </w:t>
      </w:r>
      <w:r w:rsidR="00891623">
        <w:rPr>
          <w:rFonts w:hint="eastAsia"/>
        </w:rPr>
        <w:t>the alarm severity</w:t>
      </w:r>
      <w:r w:rsidR="00ED020F">
        <w:rPr>
          <w:rFonts w:hint="eastAsia"/>
        </w:rPr>
        <w:t xml:space="preserve"> </w:t>
      </w:r>
      <w:r w:rsidR="00ED020F">
        <w:t>and</w:t>
      </w:r>
      <w:r w:rsidR="00ED020F">
        <w:rPr>
          <w:rFonts w:hint="eastAsia"/>
        </w:rPr>
        <w:t xml:space="preserve"> the alarm status are set to</w:t>
      </w:r>
      <w:r w:rsidR="00891623">
        <w:rPr>
          <w:rFonts w:hint="eastAsia"/>
        </w:rPr>
        <w:t xml:space="preserve"> INVALID </w:t>
      </w:r>
      <w:r w:rsidR="00ED020F">
        <w:rPr>
          <w:rFonts w:hint="eastAsia"/>
        </w:rPr>
        <w:t xml:space="preserve">/ </w:t>
      </w:r>
      <w:r w:rsidR="00891623">
        <w:rPr>
          <w:rFonts w:hint="eastAsia"/>
        </w:rPr>
        <w:t>HIGH</w:t>
      </w:r>
      <w:r w:rsidR="0042645A">
        <w:rPr>
          <w:rFonts w:hint="eastAsia"/>
        </w:rPr>
        <w:t>.</w:t>
      </w:r>
    </w:p>
    <w:p w:rsidR="00891623" w:rsidRDefault="00505252" w:rsidP="00D61A5B">
      <w:pPr>
        <w:pStyle w:val="Body"/>
      </w:pPr>
      <w:r>
        <w:t xml:space="preserve">In case of output record, </w:t>
      </w:r>
      <w:r w:rsidR="00C76715">
        <w:rPr>
          <w:rFonts w:hint="eastAsia"/>
        </w:rPr>
        <w:t xml:space="preserve">integer </w:t>
      </w:r>
      <w:r>
        <w:t xml:space="preserve">value in VAL field is converted to </w:t>
      </w:r>
      <w:r w:rsidR="00C76715">
        <w:rPr>
          <w:rFonts w:hint="eastAsia"/>
        </w:rPr>
        <w:t xml:space="preserve">16-bit BCD data (0 </w:t>
      </w:r>
      <w:r w:rsidR="00C76715">
        <w:t>–</w:t>
      </w:r>
      <w:r w:rsidR="00C76715">
        <w:rPr>
          <w:rFonts w:hint="eastAsia"/>
        </w:rPr>
        <w:t xml:space="preserve"> 9999)</w:t>
      </w:r>
      <w:r>
        <w:t xml:space="preserve"> and sen</w:t>
      </w:r>
      <w:r w:rsidR="00C76715">
        <w:rPr>
          <w:rFonts w:hint="eastAsia"/>
        </w:rPr>
        <w:t>t</w:t>
      </w:r>
      <w:r>
        <w:t xml:space="preserve"> to the </w:t>
      </w:r>
      <w:r w:rsidR="00D02072">
        <w:rPr>
          <w:rFonts w:hint="eastAsia"/>
        </w:rPr>
        <w:t>device</w:t>
      </w:r>
      <w:r>
        <w:t>.</w:t>
      </w:r>
      <w:r w:rsidR="00C76715">
        <w:rPr>
          <w:rFonts w:hint="eastAsia"/>
        </w:rPr>
        <w:t xml:space="preserve"> </w:t>
      </w:r>
      <w:r w:rsidR="00DA18A7">
        <w:rPr>
          <w:rFonts w:hint="eastAsia"/>
        </w:rPr>
        <w:t>When the value is sent to the</w:t>
      </w:r>
      <w:r w:rsidR="00D02072">
        <w:rPr>
          <w:rFonts w:hint="eastAsia"/>
        </w:rPr>
        <w:t xml:space="preserve"> device</w:t>
      </w:r>
      <w:r w:rsidR="00DA18A7">
        <w:rPr>
          <w:rFonts w:hint="eastAsia"/>
        </w:rPr>
        <w:t>, t</w:t>
      </w:r>
      <w:r w:rsidR="00C76715">
        <w:t>he value</w:t>
      </w:r>
      <w:r w:rsidR="00DA18A7">
        <w:rPr>
          <w:rFonts w:hint="eastAsia"/>
        </w:rPr>
        <w:t xml:space="preserve"> in VAL field</w:t>
      </w:r>
      <w:r w:rsidR="00C76715">
        <w:t xml:space="preserve"> </w:t>
      </w:r>
      <w:r w:rsidR="00C76715">
        <w:rPr>
          <w:rFonts w:hint="eastAsia"/>
        </w:rPr>
        <w:t xml:space="preserve">higher than </w:t>
      </w:r>
      <w:r w:rsidR="0096640E">
        <w:rPr>
          <w:rFonts w:hint="eastAsia"/>
        </w:rPr>
        <w:t xml:space="preserve">9999 is rounded to 9999, and the negative value </w:t>
      </w:r>
      <w:proofErr w:type="gramStart"/>
      <w:r w:rsidR="0096640E">
        <w:rPr>
          <w:rFonts w:hint="eastAsia"/>
        </w:rPr>
        <w:t>is</w:t>
      </w:r>
      <w:proofErr w:type="gramEnd"/>
      <w:r w:rsidR="0096640E">
        <w:rPr>
          <w:rFonts w:hint="eastAsia"/>
        </w:rPr>
        <w:t xml:space="preserve"> </w:t>
      </w:r>
      <w:r w:rsidR="00535631">
        <w:rPr>
          <w:rFonts w:hint="eastAsia"/>
        </w:rPr>
        <w:t>rounded</w:t>
      </w:r>
      <w:r w:rsidR="0096640E">
        <w:rPr>
          <w:rFonts w:hint="eastAsia"/>
        </w:rPr>
        <w:t xml:space="preserve"> to 0</w:t>
      </w:r>
      <w:r w:rsidR="003014D1">
        <w:rPr>
          <w:rFonts w:hint="eastAsia"/>
        </w:rPr>
        <w:t xml:space="preserve">. </w:t>
      </w:r>
      <w:r w:rsidR="00E52524">
        <w:rPr>
          <w:rFonts w:hint="eastAsia"/>
        </w:rPr>
        <w:t>If the values is rounded to either 9999 or 0,</w:t>
      </w:r>
      <w:r w:rsidR="003014D1">
        <w:rPr>
          <w:rFonts w:hint="eastAsia"/>
        </w:rPr>
        <w:t xml:space="preserve"> the alarm severity </w:t>
      </w:r>
      <w:r w:rsidR="00ED020F">
        <w:rPr>
          <w:rFonts w:hint="eastAsia"/>
        </w:rPr>
        <w:t>and the alarm status are set to</w:t>
      </w:r>
      <w:r w:rsidR="003014D1">
        <w:rPr>
          <w:rFonts w:hint="eastAsia"/>
        </w:rPr>
        <w:t xml:space="preserve"> INVALID </w:t>
      </w:r>
      <w:r w:rsidR="00ED020F">
        <w:rPr>
          <w:rFonts w:hint="eastAsia"/>
        </w:rPr>
        <w:t xml:space="preserve">/ </w:t>
      </w:r>
      <w:r w:rsidR="00891623">
        <w:rPr>
          <w:rFonts w:hint="eastAsia"/>
        </w:rPr>
        <w:t>HW_LIMIT</w:t>
      </w:r>
      <w:r w:rsidR="00C76715">
        <w:rPr>
          <w:rFonts w:hint="eastAsia"/>
        </w:rPr>
        <w:t>.</w:t>
      </w:r>
    </w:p>
    <w:p w:rsidR="006948CE" w:rsidRDefault="00505252" w:rsidP="00D61A5B">
      <w:pPr>
        <w:pStyle w:val="Body"/>
      </w:pPr>
      <w:r>
        <w:t>Usage is shown below.</w:t>
      </w:r>
    </w:p>
    <w:p w:rsidR="006948CE" w:rsidRDefault="006948CE">
      <w:pPr>
        <w:jc w:val="left"/>
      </w:pPr>
    </w:p>
    <w:p w:rsidR="006948CE" w:rsidRPr="00D61A5B" w:rsidRDefault="00505252">
      <w:pPr>
        <w:pStyle w:val="a8"/>
        <w:ind w:left="750"/>
        <w:jc w:val="left"/>
      </w:pPr>
      <w:proofErr w:type="gramStart"/>
      <w:r w:rsidRPr="00D61A5B">
        <w:t>record(</w:t>
      </w:r>
      <w:proofErr w:type="spellStart"/>
      <w:proofErr w:type="gramEnd"/>
      <w:r w:rsidRPr="00D61A5B">
        <w:t>longin</w:t>
      </w:r>
      <w:proofErr w:type="spellEnd"/>
      <w:r w:rsidRPr="00D61A5B">
        <w:t>, “f3rp61_example_1</w:t>
      </w:r>
      <w:r w:rsidR="00374DDF">
        <w:rPr>
          <w:rFonts w:eastAsiaTheme="minorEastAsia" w:hint="eastAsia"/>
        </w:rPr>
        <w:t>4</w:t>
      </w:r>
      <w:r w:rsidRPr="00D61A5B">
        <w:t>”) {</w:t>
      </w:r>
    </w:p>
    <w:p w:rsidR="006948CE" w:rsidRPr="00D61A5B" w:rsidRDefault="00505252">
      <w:pPr>
        <w:pStyle w:val="a8"/>
        <w:ind w:left="750" w:firstLine="105"/>
        <w:jc w:val="left"/>
      </w:pPr>
      <w:r w:rsidRPr="00D61A5B">
        <w:tab/>
      </w:r>
      <w:proofErr w:type="gramStart"/>
      <w:r w:rsidRPr="00D61A5B">
        <w:t>field(</w:t>
      </w:r>
      <w:proofErr w:type="gramEnd"/>
      <w:r w:rsidRPr="00D61A5B">
        <w:t>DTYP, “F3RP61”)</w:t>
      </w:r>
    </w:p>
    <w:p w:rsidR="006948CE" w:rsidRPr="00D61A5B" w:rsidRDefault="00505252">
      <w:pPr>
        <w:pStyle w:val="a8"/>
        <w:ind w:left="750" w:firstLine="105"/>
        <w:jc w:val="left"/>
      </w:pPr>
      <w:r w:rsidRPr="00D61A5B">
        <w:tab/>
      </w:r>
      <w:proofErr w:type="gramStart"/>
      <w:r w:rsidRPr="00D61A5B">
        <w:t>field(</w:t>
      </w:r>
      <w:proofErr w:type="gramEnd"/>
      <w:r w:rsidRPr="00D61A5B">
        <w:t>INP, “@U0,S3,A1&amp;B”)</w:t>
      </w:r>
    </w:p>
    <w:p w:rsidR="006948CE" w:rsidRPr="00D61A5B" w:rsidRDefault="00505252">
      <w:pPr>
        <w:ind w:left="838"/>
        <w:jc w:val="left"/>
      </w:pPr>
      <w:r w:rsidRPr="00D61A5B">
        <w:t>}</w:t>
      </w:r>
    </w:p>
    <w:p w:rsidR="006948CE" w:rsidRPr="00D61A5B" w:rsidRDefault="006948CE">
      <w:pPr>
        <w:ind w:left="838"/>
        <w:jc w:val="left"/>
      </w:pPr>
    </w:p>
    <w:p w:rsidR="006948CE" w:rsidRPr="00D61A5B" w:rsidRDefault="00505252">
      <w:pPr>
        <w:pStyle w:val="a8"/>
        <w:ind w:left="750"/>
        <w:jc w:val="left"/>
      </w:pPr>
      <w:proofErr w:type="gramStart"/>
      <w:r w:rsidRPr="00D61A5B">
        <w:t>record(</w:t>
      </w:r>
      <w:proofErr w:type="spellStart"/>
      <w:proofErr w:type="gramEnd"/>
      <w:r w:rsidRPr="00D61A5B">
        <w:t>longout</w:t>
      </w:r>
      <w:proofErr w:type="spellEnd"/>
      <w:r w:rsidRPr="00D61A5B">
        <w:t>, “f3rp61_example_1</w:t>
      </w:r>
      <w:r w:rsidR="00374DDF">
        <w:rPr>
          <w:rFonts w:eastAsiaTheme="minorEastAsia" w:hint="eastAsia"/>
        </w:rPr>
        <w:t>5</w:t>
      </w:r>
      <w:r w:rsidRPr="00D61A5B">
        <w:t>”) {</w:t>
      </w:r>
    </w:p>
    <w:p w:rsidR="006948CE" w:rsidRPr="00D61A5B" w:rsidRDefault="00505252">
      <w:pPr>
        <w:pStyle w:val="a8"/>
        <w:ind w:left="750" w:firstLine="105"/>
        <w:jc w:val="left"/>
      </w:pPr>
      <w:r w:rsidRPr="00D61A5B">
        <w:tab/>
      </w:r>
      <w:proofErr w:type="gramStart"/>
      <w:r w:rsidRPr="00D61A5B">
        <w:t>field(</w:t>
      </w:r>
      <w:proofErr w:type="gramEnd"/>
      <w:r w:rsidRPr="00D61A5B">
        <w:t>DTYP, “F3RP61”)</w:t>
      </w:r>
    </w:p>
    <w:p w:rsidR="006948CE" w:rsidRPr="00D61A5B" w:rsidRDefault="00505252">
      <w:pPr>
        <w:pStyle w:val="a8"/>
        <w:ind w:left="750" w:firstLine="105"/>
        <w:jc w:val="left"/>
      </w:pPr>
      <w:r w:rsidRPr="00D61A5B">
        <w:tab/>
      </w:r>
      <w:proofErr w:type="gramStart"/>
      <w:r w:rsidRPr="00D61A5B">
        <w:t>field(</w:t>
      </w:r>
      <w:proofErr w:type="gramEnd"/>
      <w:r w:rsidRPr="00D61A5B">
        <w:t>OUT, “@U0,S3,A1&amp;B”)</w:t>
      </w:r>
    </w:p>
    <w:p w:rsidR="006948CE" w:rsidRPr="00D61A5B" w:rsidRDefault="00505252">
      <w:pPr>
        <w:ind w:left="838"/>
        <w:jc w:val="left"/>
      </w:pPr>
      <w:r w:rsidRPr="00D61A5B">
        <w:t>}</w:t>
      </w:r>
    </w:p>
    <w:p w:rsidR="006948CE" w:rsidRDefault="006948CE">
      <w:pPr>
        <w:ind w:left="838"/>
        <w:jc w:val="left"/>
      </w:pPr>
    </w:p>
    <w:p w:rsidR="006948CE" w:rsidRDefault="00D61A5B" w:rsidP="00D61A5B">
      <w:pPr>
        <w:pStyle w:val="31"/>
      </w:pPr>
      <w:r>
        <w:rPr>
          <w:rFonts w:hint="eastAsia"/>
        </w:rPr>
        <w:t>4.3.3</w:t>
      </w:r>
      <w:r>
        <w:rPr>
          <w:rFonts w:hint="eastAsia"/>
        </w:rPr>
        <w:tab/>
      </w:r>
      <w:r w:rsidR="00505252">
        <w:t>Read an array of data</w:t>
      </w:r>
    </w:p>
    <w:p w:rsidR="006948CE" w:rsidRPr="00D61A5B" w:rsidRDefault="006948CE">
      <w:pPr>
        <w:jc w:val="left"/>
        <w:rPr>
          <w:rFonts w:eastAsiaTheme="minorEastAsia"/>
        </w:rPr>
      </w:pPr>
    </w:p>
    <w:p w:rsidR="006948CE" w:rsidRDefault="00505252" w:rsidP="00D61A5B">
      <w:pPr>
        <w:pStyle w:val="Body"/>
      </w:pPr>
      <w:r>
        <w:t xml:space="preserve">Waveform type records are supported to read out an array of data from the registers of I/O intelligent modules. The allowed values of FTVL (Field Type of </w:t>
      </w:r>
      <w:proofErr w:type="spellStart"/>
      <w:r>
        <w:t>VaLue</w:t>
      </w:r>
      <w:proofErr w:type="spellEnd"/>
      <w:r>
        <w:t>) are SHORT, USHORT, and ULONG.</w:t>
      </w:r>
    </w:p>
    <w:p w:rsidR="006948CE" w:rsidRDefault="00505252" w:rsidP="00D61A5B">
      <w:pPr>
        <w:pStyle w:val="Body"/>
      </w:pPr>
      <w:r>
        <w:t>The following example shows how to read successive 8 registers of an intelligent module in Slot 3 of Unit 0. The address, A1, specifies the first register to read.</w:t>
      </w:r>
    </w:p>
    <w:p w:rsidR="006948CE" w:rsidRDefault="006948CE">
      <w:pPr>
        <w:jc w:val="left"/>
      </w:pPr>
    </w:p>
    <w:p w:rsidR="006948CE" w:rsidRDefault="00505252">
      <w:pPr>
        <w:pStyle w:val="a8"/>
        <w:ind w:left="750"/>
        <w:jc w:val="left"/>
      </w:pPr>
      <w:proofErr w:type="gramStart"/>
      <w:r>
        <w:t>record(</w:t>
      </w:r>
      <w:proofErr w:type="gramEnd"/>
      <w:r>
        <w:t>waveform, “f3rp61_example_1</w:t>
      </w:r>
      <w:r w:rsidR="00374DDF">
        <w:rPr>
          <w:rFonts w:eastAsiaTheme="minorEastAsia" w:hint="eastAsia"/>
        </w:rPr>
        <w:t>6</w:t>
      </w:r>
      <w:r>
        <w:t>”) {</w:t>
      </w:r>
    </w:p>
    <w:p w:rsidR="006948CE" w:rsidRDefault="00505252">
      <w:pPr>
        <w:pStyle w:val="a8"/>
        <w:ind w:left="750" w:firstLine="105"/>
        <w:jc w:val="left"/>
      </w:pPr>
      <w:r>
        <w:lastRenderedPageBreak/>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“@U0,S3,A1”)</w:t>
      </w:r>
    </w:p>
    <w:p w:rsidR="006948CE" w:rsidRDefault="00505252">
      <w:pPr>
        <w:pStyle w:val="a8"/>
        <w:ind w:left="750" w:firstLine="105"/>
        <w:jc w:val="left"/>
      </w:pPr>
      <w:r>
        <w:tab/>
      </w:r>
      <w:proofErr w:type="gramStart"/>
      <w:r>
        <w:t>field(</w:t>
      </w:r>
      <w:proofErr w:type="gramEnd"/>
      <w:r>
        <w:t>FTVL, “SHORT”)</w:t>
      </w:r>
    </w:p>
    <w:p w:rsidR="006948CE" w:rsidRDefault="00505252">
      <w:pPr>
        <w:pStyle w:val="a8"/>
        <w:ind w:left="750" w:firstLine="105"/>
        <w:jc w:val="left"/>
      </w:pPr>
      <w:r>
        <w:tab/>
      </w:r>
      <w:proofErr w:type="gramStart"/>
      <w:r>
        <w:t>field(</w:t>
      </w:r>
      <w:proofErr w:type="gramEnd"/>
      <w:r>
        <w:t>NELM, “8”)</w:t>
      </w:r>
    </w:p>
    <w:p w:rsidR="006948CE" w:rsidRDefault="00505252">
      <w:pPr>
        <w:ind w:left="838"/>
        <w:jc w:val="left"/>
      </w:pPr>
      <w:r>
        <w:t>}</w:t>
      </w:r>
    </w:p>
    <w:p w:rsidR="006948CE" w:rsidRDefault="006948CE">
      <w:pPr>
        <w:ind w:left="838"/>
        <w:jc w:val="left"/>
      </w:pPr>
    </w:p>
    <w:p w:rsidR="006948CE" w:rsidRDefault="006948CE">
      <w:pPr>
        <w:ind w:left="838"/>
        <w:jc w:val="left"/>
      </w:pPr>
    </w:p>
    <w:p w:rsidR="006948CE" w:rsidRDefault="00505252" w:rsidP="00D61A5B">
      <w:pPr>
        <w:pStyle w:val="21"/>
      </w:pPr>
      <w:r w:rsidRPr="00D61A5B">
        <w:t>Accessing Mode Register</w:t>
      </w:r>
    </w:p>
    <w:p w:rsidR="006948CE" w:rsidRDefault="006948CE">
      <w:pPr>
        <w:ind w:firstLine="360"/>
        <w:jc w:val="left"/>
      </w:pPr>
    </w:p>
    <w:p w:rsidR="006948CE" w:rsidRDefault="00505252" w:rsidP="00D61A5B">
      <w:pPr>
        <w:pStyle w:val="Body"/>
      </w:pPr>
      <w:r>
        <w:t xml:space="preserve">Non-intelligent digital I/O modules have mode registers to hold the scan rates, interrupt raising conditions (rising edge / falling edge), </w:t>
      </w:r>
      <w:proofErr w:type="gramStart"/>
      <w:r>
        <w:t>filtering</w:t>
      </w:r>
      <w:proofErr w:type="gramEnd"/>
      <w:r>
        <w:t xml:space="preserve"> conditions of the I/O channels. In order to access the mode registers, an </w:t>
      </w:r>
      <w:proofErr w:type="spellStart"/>
      <w:r>
        <w:t>mbbiDirect</w:t>
      </w:r>
      <w:proofErr w:type="spellEnd"/>
      <w:r>
        <w:t xml:space="preserve"> /</w:t>
      </w:r>
      <w:proofErr w:type="spellStart"/>
      <w:r>
        <w:t>mbboDirect</w:t>
      </w:r>
      <w:proofErr w:type="spellEnd"/>
      <w:r>
        <w:t xml:space="preserve"> record can be used with a character for addressing, ‘M’, in the INP / OUT field of the records.</w:t>
      </w:r>
    </w:p>
    <w:p w:rsidR="006948CE" w:rsidRDefault="00505252" w:rsidP="00D61A5B">
      <w:pPr>
        <w:pStyle w:val="Body"/>
      </w:pPr>
      <w:r>
        <w:t xml:space="preserve">The following example shows how to use an </w:t>
      </w:r>
      <w:proofErr w:type="spellStart"/>
      <w:r>
        <w:t>mbbiDirect</w:t>
      </w:r>
      <w:proofErr w:type="spellEnd"/>
      <w:r>
        <w:t xml:space="preserve"> record to read a 16-bit register.</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mbbiDirect</w:t>
      </w:r>
      <w:proofErr w:type="spellEnd"/>
      <w:r>
        <w:t>, “f3rp61_example_1</w:t>
      </w:r>
      <w:r w:rsidR="00374DDF">
        <w:rPr>
          <w:rFonts w:eastAsiaTheme="minorEastAsia" w:hint="eastAsia"/>
        </w:rPr>
        <w:t>7</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“@U0,S3,M1”)</w:t>
      </w:r>
    </w:p>
    <w:p w:rsidR="006948CE" w:rsidRDefault="00505252">
      <w:pPr>
        <w:ind w:left="838"/>
        <w:jc w:val="left"/>
      </w:pPr>
      <w:r>
        <w:t>}</w:t>
      </w:r>
    </w:p>
    <w:p w:rsidR="006948CE" w:rsidRDefault="006948CE">
      <w:pPr>
        <w:ind w:left="360"/>
        <w:jc w:val="left"/>
      </w:pPr>
    </w:p>
    <w:p w:rsidR="006948CE" w:rsidRDefault="00505252">
      <w:pPr>
        <w:jc w:val="left"/>
      </w:pPr>
      <w:r>
        <w:t>The above record reads a value of 16-bit data from the first mode register (M1) of a non-intelligent digital I/O module in the third slot (S3) of the main unit (U0).</w:t>
      </w:r>
    </w:p>
    <w:p w:rsidR="006948CE" w:rsidRDefault="00505252" w:rsidP="00D61A5B">
      <w:pPr>
        <w:pStyle w:val="Body"/>
      </w:pPr>
      <w:r>
        <w:t xml:space="preserve">The following example shows how to use an </w:t>
      </w:r>
      <w:proofErr w:type="spellStart"/>
      <w:r>
        <w:t>mbboDirect</w:t>
      </w:r>
      <w:proofErr w:type="spellEnd"/>
      <w:r>
        <w:t xml:space="preserve"> record to write a 16-bit register.</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mbboDirect</w:t>
      </w:r>
      <w:proofErr w:type="spellEnd"/>
      <w:r>
        <w:t>, “f3rp61_example_1</w:t>
      </w:r>
      <w:r w:rsidR="00374DDF">
        <w:rPr>
          <w:rFonts w:eastAsiaTheme="minorEastAsia" w:hint="eastAsia"/>
        </w:rPr>
        <w:t>8</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“@U0,S3,M1”)</w:t>
      </w:r>
    </w:p>
    <w:p w:rsidR="006948CE" w:rsidRDefault="00505252">
      <w:pPr>
        <w:ind w:left="838"/>
        <w:jc w:val="left"/>
      </w:pPr>
      <w:r>
        <w:t>}</w:t>
      </w:r>
    </w:p>
    <w:p w:rsidR="006948CE" w:rsidRDefault="006948CE">
      <w:pPr>
        <w:ind w:left="360"/>
        <w:jc w:val="left"/>
      </w:pPr>
    </w:p>
    <w:p w:rsidR="006948CE" w:rsidRDefault="00505252">
      <w:pPr>
        <w:jc w:val="left"/>
      </w:pPr>
      <w:r>
        <w:t xml:space="preserve">The above record writes a value of 16-bit data into the first mode register (M1) of a non-intelligent digital I/O module in the third slot (S3) of the main unit (U0). For example, if the I/O module is a digital input module and if you set the B0 field of the above record, it results in specifying that a part of the I/O channels (from X25 to X32) of the module raise interrupts upon the falling edge of the input signals. For more </w:t>
      </w:r>
      <w:r>
        <w:lastRenderedPageBreak/>
        <w:t>details, please consult relevant hardware manuals from Yokogawa Electric Corporation.</w:t>
      </w:r>
    </w:p>
    <w:p w:rsidR="006948CE" w:rsidRDefault="00505252" w:rsidP="00D61A5B">
      <w:pPr>
        <w:pStyle w:val="Body"/>
      </w:pPr>
      <w:r>
        <w:t xml:space="preserve">Note that the </w:t>
      </w:r>
      <w:proofErr w:type="spellStart"/>
      <w:r>
        <w:t>mbboRecord</w:t>
      </w:r>
      <w:proofErr w:type="spellEnd"/>
      <w:r>
        <w:t xml:space="preserve"> always outputs a value of zero when the record gets processed by being written a value into its VAL field regardless of whatever the value is. The author is not sure if the behavior is just a specification or a bug of the </w:t>
      </w:r>
      <w:proofErr w:type="spellStart"/>
      <w:r>
        <w:t>mbboRecord</w:t>
      </w:r>
      <w:proofErr w:type="spellEnd"/>
      <w:r>
        <w:t>. At any rate, if you complete setting the conditions on a digital I/O module bit by bit by using B0, B1, B2</w:t>
      </w:r>
      <w:proofErr w:type="gramStart"/>
      <w:r>
        <w:t>, …,</w:t>
      </w:r>
      <w:proofErr w:type="gramEnd"/>
      <w:r>
        <w:t xml:space="preserve"> BF fields of an </w:t>
      </w:r>
      <w:proofErr w:type="spellStart"/>
      <w:r>
        <w:t>mbboRecord</w:t>
      </w:r>
      <w:proofErr w:type="spellEnd"/>
      <w:r>
        <w:t>, you are free from the problem mentioned above.</w:t>
      </w:r>
    </w:p>
    <w:p w:rsidR="003C71A4" w:rsidRDefault="003C71A4">
      <w:pPr>
        <w:widowControl/>
        <w:tabs>
          <w:tab w:val="clear" w:pos="840"/>
        </w:tabs>
        <w:suppressAutoHyphens w:val="0"/>
        <w:jc w:val="left"/>
      </w:pPr>
      <w:r>
        <w:br w:type="page"/>
      </w:r>
    </w:p>
    <w:p w:rsidR="006948CE" w:rsidRDefault="00505252" w:rsidP="00D61A5B">
      <w:pPr>
        <w:pStyle w:val="11"/>
      </w:pPr>
      <w:r>
        <w:lastRenderedPageBreak/>
        <w:t>Handling Special Module</w:t>
      </w:r>
    </w:p>
    <w:p w:rsidR="006948CE" w:rsidRDefault="006948CE">
      <w:pPr>
        <w:ind w:firstLine="360"/>
        <w:jc w:val="left"/>
      </w:pPr>
    </w:p>
    <w:p w:rsidR="006948CE" w:rsidRDefault="00505252" w:rsidP="00D61A5B">
      <w:pPr>
        <w:pStyle w:val="Body"/>
      </w:pPr>
      <w:r>
        <w:t>This section describes how to handle special modules that require some sequence logic to execute I/O operations. As an example, we consider a motion control module that controls the motion of a stepping motor by sending a train of pulses to the motor driver.</w:t>
      </w:r>
    </w:p>
    <w:p w:rsidR="006948CE" w:rsidRDefault="00505252" w:rsidP="00D61A5B">
      <w:pPr>
        <w:pStyle w:val="Body"/>
      </w:pPr>
      <w:r>
        <w:t xml:space="preserve">Suppose you drive a motor dedicated to an axis. In the first place, you make the F3RP61 set the number of pulses (distance to move) into a register of the motion control module by using </w:t>
      </w:r>
      <w:proofErr w:type="spellStart"/>
      <w:r>
        <w:t>longout</w:t>
      </w:r>
      <w:proofErr w:type="spellEnd"/>
      <w:r>
        <w:t xml:space="preserve"> or </w:t>
      </w:r>
      <w:proofErr w:type="spellStart"/>
      <w:r>
        <w:t>ao</w:t>
      </w:r>
      <w:proofErr w:type="spellEnd"/>
      <w:r>
        <w:t xml:space="preserve"> record(s). (While the parameter is 32 bit long, the motion control modules do not support long word (32 bits) read / write operation. Two records, therefore, are necessary to set the upper 16 bits and the lower 16 bits.)</w:t>
      </w:r>
    </w:p>
    <w:p w:rsidR="006948CE" w:rsidRDefault="00505252" w:rsidP="00D61A5B">
      <w:pPr>
        <w:pStyle w:val="Body"/>
      </w:pPr>
      <w:r>
        <w:t>Next, you make the F3RP61 turn on an output relay (EXE) to trigger the action. This can be performed by putting the value of one (1) into the VAL field of the following record. (The relay number varies from type to type. The following example records are just for illustration. See the manual of the module you use for more detailed information. We assume the motion control module is in slot 4.)</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bo</w:t>
      </w:r>
      <w:proofErr w:type="spellEnd"/>
      <w:r>
        <w:t>, “f3rp61_motion_exe”)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“@U0,S4,Y33”)</w:t>
      </w:r>
    </w:p>
    <w:p w:rsidR="006948CE" w:rsidRDefault="00505252">
      <w:pPr>
        <w:pStyle w:val="a8"/>
        <w:ind w:left="750" w:firstLine="105"/>
        <w:jc w:val="left"/>
      </w:pPr>
      <w:r>
        <w:t>}</w:t>
      </w:r>
    </w:p>
    <w:p w:rsidR="006948CE" w:rsidRDefault="006948CE">
      <w:pPr>
        <w:jc w:val="left"/>
      </w:pPr>
    </w:p>
    <w:p w:rsidR="006948CE" w:rsidRDefault="00505252">
      <w:pPr>
        <w:jc w:val="left"/>
      </w:pPr>
      <w:r>
        <w:t>The motion control module will respond to the EXE command by turning on an input relay (ACK) if no error is found in the parameters given. The F3RP61 needs to check the ACK by using a record shown below.</w:t>
      </w:r>
    </w:p>
    <w:p w:rsidR="006948CE" w:rsidRDefault="006948CE">
      <w:pPr>
        <w:pStyle w:val="a8"/>
        <w:ind w:left="750"/>
        <w:jc w:val="left"/>
      </w:pPr>
    </w:p>
    <w:p w:rsidR="006948CE" w:rsidRDefault="00505252">
      <w:pPr>
        <w:pStyle w:val="a8"/>
        <w:ind w:left="750"/>
        <w:jc w:val="left"/>
      </w:pPr>
      <w:proofErr w:type="gramStart"/>
      <w:r>
        <w:t>record(</w:t>
      </w:r>
      <w:proofErr w:type="gramEnd"/>
      <w:r>
        <w:t>bi, “f3rp61_motion_ack”) {</w:t>
      </w:r>
    </w:p>
    <w:p w:rsidR="006948CE" w:rsidRDefault="00505252">
      <w:pPr>
        <w:pStyle w:val="a8"/>
        <w:ind w:left="750"/>
        <w:jc w:val="left"/>
      </w:pPr>
      <w:r>
        <w:tab/>
      </w:r>
      <w:r>
        <w:tab/>
      </w:r>
      <w:proofErr w:type="gramStart"/>
      <w:r>
        <w:t>field(</w:t>
      </w:r>
      <w:proofErr w:type="gramEnd"/>
      <w:r>
        <w:t>SCAN, “.1 second”)</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“@U0,S4,X1”)</w:t>
      </w:r>
    </w:p>
    <w:p w:rsidR="006948CE" w:rsidRDefault="00505252">
      <w:pPr>
        <w:pStyle w:val="a8"/>
        <w:ind w:left="750" w:firstLine="105"/>
        <w:jc w:val="left"/>
      </w:pPr>
      <w:r>
        <w:t>}</w:t>
      </w:r>
    </w:p>
    <w:p w:rsidR="006948CE" w:rsidRDefault="006948CE">
      <w:pPr>
        <w:jc w:val="left"/>
      </w:pPr>
    </w:p>
    <w:p w:rsidR="006948CE" w:rsidRDefault="00505252">
      <w:pPr>
        <w:jc w:val="left"/>
      </w:pPr>
      <w:r>
        <w:t>And then, the operation (sending pulses) starts. The F3RP61 is required to turn off the EXE after the ACK is turned on. The motion control module, then, turns off the ACK after the EXE is turned off.</w:t>
      </w:r>
    </w:p>
    <w:p w:rsidR="006948CE" w:rsidRDefault="00505252" w:rsidP="00D61A5B">
      <w:pPr>
        <w:pStyle w:val="Body"/>
      </w:pPr>
      <w:r>
        <w:t xml:space="preserve">When the operation (sending pulses) completes, the motion control module informs </w:t>
      </w:r>
      <w:r>
        <w:lastRenderedPageBreak/>
        <w:t>the F3RP61 of the completion by turning on yet another input relay (FIN). Just like the ACK, the FIN needs to be checked by using a record shown below.</w:t>
      </w:r>
    </w:p>
    <w:p w:rsidR="006948CE" w:rsidRDefault="006948CE">
      <w:pPr>
        <w:pStyle w:val="a8"/>
        <w:ind w:left="750"/>
        <w:jc w:val="left"/>
      </w:pPr>
    </w:p>
    <w:p w:rsidR="006948CE" w:rsidRDefault="00505252">
      <w:pPr>
        <w:pStyle w:val="a8"/>
        <w:ind w:left="750"/>
        <w:jc w:val="left"/>
      </w:pPr>
      <w:proofErr w:type="gramStart"/>
      <w:r>
        <w:t>record(</w:t>
      </w:r>
      <w:proofErr w:type="gramEnd"/>
      <w:r>
        <w:t>bi, “f3rp61_motion_fine”) {</w:t>
      </w:r>
    </w:p>
    <w:p w:rsidR="006948CE" w:rsidRDefault="00505252">
      <w:pPr>
        <w:pStyle w:val="a8"/>
        <w:ind w:left="750"/>
        <w:jc w:val="left"/>
      </w:pPr>
      <w:r>
        <w:tab/>
      </w:r>
      <w:r>
        <w:tab/>
      </w:r>
      <w:proofErr w:type="gramStart"/>
      <w:r>
        <w:t>field(</w:t>
      </w:r>
      <w:proofErr w:type="gramEnd"/>
      <w:r>
        <w:t>SCAN, “.1 second”)</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“@U0,S4,X5”)</w:t>
      </w:r>
    </w:p>
    <w:p w:rsidR="006948CE" w:rsidRDefault="00505252">
      <w:pPr>
        <w:pStyle w:val="a8"/>
        <w:ind w:left="750" w:firstLine="105"/>
        <w:jc w:val="left"/>
      </w:pPr>
      <w:r>
        <w:t>}</w:t>
      </w:r>
    </w:p>
    <w:p w:rsidR="006948CE" w:rsidRDefault="006948CE">
      <w:pPr>
        <w:jc w:val="left"/>
      </w:pPr>
    </w:p>
    <w:p w:rsidR="006948CE" w:rsidRDefault="00505252">
      <w:pPr>
        <w:jc w:val="left"/>
      </w:pPr>
      <w:r>
        <w:t>Note that the records to monitor the input relays must be processed periodically. You might want to choose to use the interrupt support explained in section 7 instead of periodic scanning, though the author has not yet tried it in using motion control modules.</w:t>
      </w:r>
    </w:p>
    <w:p w:rsidR="006948CE" w:rsidRDefault="00505252" w:rsidP="00D61A5B">
      <w:pPr>
        <w:pStyle w:val="Body"/>
      </w:pPr>
      <w:r>
        <w:t>The essential part of the EPICS sequencer program to manage the sequence described above in words will look like as follows.</w:t>
      </w:r>
    </w:p>
    <w:p w:rsidR="006948CE" w:rsidRDefault="006948CE">
      <w:pPr>
        <w:jc w:val="left"/>
      </w:pPr>
    </w:p>
    <w:p w:rsidR="006948CE" w:rsidRDefault="006948CE">
      <w:pPr>
        <w:jc w:val="left"/>
      </w:pPr>
    </w:p>
    <w:p w:rsidR="006948CE" w:rsidRDefault="00505252">
      <w:pPr>
        <w:jc w:val="left"/>
      </w:pPr>
      <w:proofErr w:type="spellStart"/>
      <w:proofErr w:type="gramStart"/>
      <w:r>
        <w:t>int</w:t>
      </w:r>
      <w:proofErr w:type="spellEnd"/>
      <w:r>
        <w:t xml:space="preserve">  exe</w:t>
      </w:r>
      <w:proofErr w:type="gramEnd"/>
      <w:r>
        <w:t>;</w:t>
      </w:r>
    </w:p>
    <w:p w:rsidR="006948CE" w:rsidRDefault="00505252">
      <w:pPr>
        <w:jc w:val="left"/>
      </w:pPr>
      <w:proofErr w:type="gramStart"/>
      <w:r>
        <w:t xml:space="preserve">in  </w:t>
      </w:r>
      <w:proofErr w:type="spellStart"/>
      <w:r>
        <w:t>ack</w:t>
      </w:r>
      <w:proofErr w:type="spellEnd"/>
      <w:proofErr w:type="gramEnd"/>
      <w:r>
        <w:t>;</w:t>
      </w:r>
    </w:p>
    <w:p w:rsidR="006948CE" w:rsidRDefault="00505252">
      <w:pPr>
        <w:jc w:val="left"/>
      </w:pPr>
      <w:proofErr w:type="spellStart"/>
      <w:proofErr w:type="gramStart"/>
      <w:r>
        <w:t>int</w:t>
      </w:r>
      <w:proofErr w:type="spellEnd"/>
      <w:r>
        <w:t xml:space="preserve">  fin</w:t>
      </w:r>
      <w:proofErr w:type="gramEnd"/>
      <w:r>
        <w:t>;</w:t>
      </w:r>
    </w:p>
    <w:p w:rsidR="006948CE" w:rsidRDefault="00505252">
      <w:pPr>
        <w:jc w:val="left"/>
      </w:pPr>
      <w:proofErr w:type="gramStart"/>
      <w:r>
        <w:t>assign  exe</w:t>
      </w:r>
      <w:proofErr w:type="gramEnd"/>
      <w:r>
        <w:t xml:space="preserve">  f3rp61_motion_exe;</w:t>
      </w:r>
    </w:p>
    <w:p w:rsidR="006948CE" w:rsidRDefault="00505252">
      <w:pPr>
        <w:jc w:val="left"/>
      </w:pPr>
      <w:proofErr w:type="gramStart"/>
      <w:r>
        <w:t xml:space="preserve">assign  </w:t>
      </w:r>
      <w:proofErr w:type="spellStart"/>
      <w:r>
        <w:t>ack</w:t>
      </w:r>
      <w:proofErr w:type="spellEnd"/>
      <w:proofErr w:type="gramEnd"/>
      <w:r>
        <w:t xml:space="preserve">  f3rp61_motion_ack;</w:t>
      </w:r>
    </w:p>
    <w:p w:rsidR="006948CE" w:rsidRDefault="00505252">
      <w:pPr>
        <w:jc w:val="left"/>
      </w:pPr>
      <w:proofErr w:type="gramStart"/>
      <w:r>
        <w:t>assign  fin</w:t>
      </w:r>
      <w:proofErr w:type="gramEnd"/>
      <w:r>
        <w:t xml:space="preserve">  f3rp61_motion_fin;</w:t>
      </w:r>
    </w:p>
    <w:p w:rsidR="006948CE" w:rsidRDefault="00505252">
      <w:pPr>
        <w:jc w:val="left"/>
      </w:pPr>
      <w:proofErr w:type="gramStart"/>
      <w:r>
        <w:t>monitor  exe</w:t>
      </w:r>
      <w:proofErr w:type="gramEnd"/>
      <w:r>
        <w:t>;</w:t>
      </w:r>
    </w:p>
    <w:p w:rsidR="006948CE" w:rsidRDefault="00505252">
      <w:pPr>
        <w:jc w:val="left"/>
      </w:pPr>
      <w:proofErr w:type="gramStart"/>
      <w:r>
        <w:t xml:space="preserve">monitor  </w:t>
      </w:r>
      <w:proofErr w:type="spellStart"/>
      <w:r>
        <w:t>ack</w:t>
      </w:r>
      <w:proofErr w:type="spellEnd"/>
      <w:proofErr w:type="gramEnd"/>
      <w:r>
        <w:t>;</w:t>
      </w:r>
    </w:p>
    <w:p w:rsidR="006948CE" w:rsidRDefault="00505252">
      <w:pPr>
        <w:jc w:val="left"/>
      </w:pPr>
      <w:proofErr w:type="gramStart"/>
      <w:r>
        <w:t>monitor  fin</w:t>
      </w:r>
      <w:proofErr w:type="gramEnd"/>
      <w:r>
        <w:t>;</w:t>
      </w:r>
    </w:p>
    <w:p w:rsidR="006948CE" w:rsidRDefault="006948CE">
      <w:pPr>
        <w:jc w:val="left"/>
      </w:pPr>
    </w:p>
    <w:p w:rsidR="006948CE" w:rsidRDefault="00505252">
      <w:pPr>
        <w:jc w:val="left"/>
      </w:pPr>
      <w:proofErr w:type="spellStart"/>
      <w:proofErr w:type="gramStart"/>
      <w:r>
        <w:t>ss</w:t>
      </w:r>
      <w:proofErr w:type="spellEnd"/>
      <w:proofErr w:type="gramEnd"/>
      <w:r w:rsidR="00CB54E7">
        <w:rPr>
          <w:rFonts w:eastAsiaTheme="minorEastAsia" w:hint="eastAsia"/>
        </w:rPr>
        <w:t xml:space="preserve"> </w:t>
      </w:r>
      <w:proofErr w:type="spellStart"/>
      <w:r>
        <w:t>exe_move</w:t>
      </w:r>
      <w:proofErr w:type="spellEnd"/>
      <w:r>
        <w:t xml:space="preserve"> {</w:t>
      </w:r>
    </w:p>
    <w:p w:rsidR="006948CE" w:rsidRDefault="00505252">
      <w:pPr>
        <w:jc w:val="left"/>
      </w:pPr>
      <w:r>
        <w:tab/>
      </w:r>
      <w:proofErr w:type="gramStart"/>
      <w:r>
        <w:t>state</w:t>
      </w:r>
      <w:proofErr w:type="gramEnd"/>
      <w:r w:rsidR="00CB54E7">
        <w:rPr>
          <w:rFonts w:eastAsiaTheme="minorEastAsia" w:hint="eastAsia"/>
        </w:rPr>
        <w:t xml:space="preserve"> </w:t>
      </w:r>
      <w:proofErr w:type="spellStart"/>
      <w:r>
        <w:t>wait_exe</w:t>
      </w:r>
      <w:proofErr w:type="spellEnd"/>
      <w:r>
        <w:t xml:space="preserve"> {</w:t>
      </w:r>
    </w:p>
    <w:p w:rsidR="006948CE" w:rsidRDefault="00505252">
      <w:pPr>
        <w:jc w:val="left"/>
      </w:pPr>
      <w:r>
        <w:tab/>
      </w:r>
      <w:r>
        <w:tab/>
      </w:r>
      <w:proofErr w:type="gramStart"/>
      <w:r>
        <w:t>when</w:t>
      </w:r>
      <w:proofErr w:type="gramEnd"/>
      <w:r>
        <w:t xml:space="preserve"> (exe) {</w:t>
      </w:r>
    </w:p>
    <w:p w:rsidR="006948CE" w:rsidRDefault="00505252">
      <w:pPr>
        <w:jc w:val="left"/>
      </w:pPr>
      <w:r>
        <w:tab/>
      </w:r>
      <w:r>
        <w:tab/>
        <w:t xml:space="preserve">} state </w:t>
      </w:r>
      <w:proofErr w:type="spellStart"/>
      <w:r>
        <w:t>wait_ack</w:t>
      </w:r>
      <w:proofErr w:type="spellEnd"/>
    </w:p>
    <w:p w:rsidR="006948CE" w:rsidRDefault="00505252">
      <w:pPr>
        <w:jc w:val="left"/>
      </w:pPr>
      <w:r>
        <w:tab/>
        <w:t>}</w:t>
      </w:r>
    </w:p>
    <w:p w:rsidR="006948CE" w:rsidRDefault="00505252">
      <w:pPr>
        <w:jc w:val="left"/>
      </w:pPr>
      <w:r>
        <w:tab/>
      </w:r>
      <w:proofErr w:type="gramStart"/>
      <w:r>
        <w:t>state</w:t>
      </w:r>
      <w:proofErr w:type="gramEnd"/>
      <w:r w:rsidR="00CB54E7">
        <w:rPr>
          <w:rFonts w:eastAsiaTheme="minorEastAsia" w:hint="eastAsia"/>
        </w:rPr>
        <w:t xml:space="preserve"> </w:t>
      </w:r>
      <w:proofErr w:type="spellStart"/>
      <w:r>
        <w:t>wait_ack</w:t>
      </w:r>
      <w:proofErr w:type="spellEnd"/>
      <w:r>
        <w:t xml:space="preserve"> {</w:t>
      </w:r>
    </w:p>
    <w:p w:rsidR="006948CE" w:rsidRDefault="00505252">
      <w:pPr>
        <w:jc w:val="left"/>
      </w:pPr>
      <w:r>
        <w:tab/>
      </w:r>
      <w:r>
        <w:tab/>
      </w:r>
      <w:proofErr w:type="gramStart"/>
      <w:r>
        <w:t>when</w:t>
      </w:r>
      <w:proofErr w:type="gramEnd"/>
      <w:r>
        <w:t xml:space="preserve"> (</w:t>
      </w:r>
      <w:proofErr w:type="spellStart"/>
      <w:r>
        <w:t>ack</w:t>
      </w:r>
      <w:proofErr w:type="spellEnd"/>
      <w:r>
        <w:t>) {</w:t>
      </w:r>
    </w:p>
    <w:p w:rsidR="006948CE" w:rsidRDefault="00505252">
      <w:pPr>
        <w:jc w:val="left"/>
      </w:pPr>
      <w:r>
        <w:tab/>
      </w:r>
      <w:r>
        <w:tab/>
      </w:r>
      <w:r>
        <w:tab/>
      </w:r>
      <w:proofErr w:type="gramStart"/>
      <w:r>
        <w:t>exe</w:t>
      </w:r>
      <w:proofErr w:type="gramEnd"/>
      <w:r>
        <w:t xml:space="preserve"> = FALSE;</w:t>
      </w:r>
    </w:p>
    <w:p w:rsidR="006948CE" w:rsidRDefault="00505252">
      <w:pPr>
        <w:jc w:val="left"/>
      </w:pPr>
      <w:r>
        <w:tab/>
      </w:r>
      <w:r>
        <w:tab/>
      </w:r>
      <w:r>
        <w:tab/>
      </w:r>
      <w:proofErr w:type="spellStart"/>
      <w:proofErr w:type="gramStart"/>
      <w:r>
        <w:t>pvPut</w:t>
      </w:r>
      <w:proofErr w:type="spellEnd"/>
      <w:r>
        <w:t>(</w:t>
      </w:r>
      <w:proofErr w:type="gramEnd"/>
      <w:r>
        <w:t>exe);</w:t>
      </w:r>
    </w:p>
    <w:p w:rsidR="006948CE" w:rsidRDefault="00505252">
      <w:pPr>
        <w:jc w:val="left"/>
      </w:pPr>
      <w:r>
        <w:lastRenderedPageBreak/>
        <w:tab/>
      </w:r>
      <w:r>
        <w:tab/>
        <w:t>} state</w:t>
      </w:r>
      <w:r w:rsidR="00B221D4">
        <w:rPr>
          <w:rFonts w:eastAsiaTheme="minorEastAsia" w:hint="eastAsia"/>
        </w:rPr>
        <w:t xml:space="preserve"> </w:t>
      </w:r>
      <w:bookmarkStart w:id="0" w:name="_GoBack"/>
      <w:bookmarkEnd w:id="0"/>
      <w:r>
        <w:t>wait_fin</w:t>
      </w:r>
    </w:p>
    <w:p w:rsidR="006948CE" w:rsidRDefault="00505252">
      <w:pPr>
        <w:jc w:val="left"/>
      </w:pPr>
      <w:r>
        <w:tab/>
        <w:t>}</w:t>
      </w:r>
    </w:p>
    <w:p w:rsidR="006948CE" w:rsidRDefault="00505252">
      <w:pPr>
        <w:jc w:val="left"/>
      </w:pPr>
      <w:r>
        <w:tab/>
      </w:r>
      <w:proofErr w:type="gramStart"/>
      <w:r>
        <w:t>state</w:t>
      </w:r>
      <w:proofErr w:type="gramEnd"/>
      <w:r w:rsidR="00207704">
        <w:rPr>
          <w:rFonts w:eastAsiaTheme="minorEastAsia" w:hint="eastAsia"/>
        </w:rPr>
        <w:t xml:space="preserve"> </w:t>
      </w:r>
      <w:proofErr w:type="spellStart"/>
      <w:r>
        <w:t>wait_fin</w:t>
      </w:r>
      <w:proofErr w:type="spellEnd"/>
      <w:r>
        <w:t xml:space="preserve"> {</w:t>
      </w:r>
    </w:p>
    <w:p w:rsidR="006948CE" w:rsidRDefault="00505252">
      <w:pPr>
        <w:jc w:val="left"/>
      </w:pPr>
      <w:r>
        <w:tab/>
      </w:r>
      <w:r>
        <w:tab/>
      </w:r>
      <w:proofErr w:type="gramStart"/>
      <w:r>
        <w:t>when(</w:t>
      </w:r>
      <w:proofErr w:type="gramEnd"/>
      <w:r>
        <w:t>fin) {</w:t>
      </w:r>
    </w:p>
    <w:p w:rsidR="006948CE" w:rsidRDefault="00505252">
      <w:pPr>
        <w:jc w:val="left"/>
      </w:pPr>
      <w:r>
        <w:tab/>
      </w:r>
      <w:r>
        <w:tab/>
        <w:t xml:space="preserve">} state </w:t>
      </w:r>
      <w:proofErr w:type="spellStart"/>
      <w:r>
        <w:t>wait_exe</w:t>
      </w:r>
      <w:proofErr w:type="spellEnd"/>
    </w:p>
    <w:p w:rsidR="006948CE" w:rsidRDefault="00505252">
      <w:pPr>
        <w:jc w:val="left"/>
      </w:pPr>
      <w:r>
        <w:tab/>
        <w:t>}</w:t>
      </w:r>
    </w:p>
    <w:p w:rsidR="006948CE" w:rsidRDefault="00505252">
      <w:pPr>
        <w:jc w:val="left"/>
      </w:pPr>
      <w:r>
        <w:t>}</w:t>
      </w:r>
    </w:p>
    <w:p w:rsidR="006948CE" w:rsidRDefault="006948CE">
      <w:pPr>
        <w:jc w:val="left"/>
      </w:pPr>
    </w:p>
    <w:p w:rsidR="006948CE" w:rsidRDefault="006948CE">
      <w:pPr>
        <w:jc w:val="left"/>
      </w:pPr>
    </w:p>
    <w:p w:rsidR="006948CE" w:rsidRDefault="00505252" w:rsidP="00D61A5B">
      <w:pPr>
        <w:pStyle w:val="Body"/>
      </w:pPr>
      <w:r>
        <w:t>The author reminds you that the above example is just for illustration. The sequencer program for the real operation involves a little bit more to handle other types of commands for the motion control module, and to handle exceptions that can occur in the sequence (for example, an error caused by a wrong parameter set by the user).</w:t>
      </w:r>
    </w:p>
    <w:p w:rsidR="003C71A4" w:rsidRDefault="003C71A4">
      <w:pPr>
        <w:widowControl/>
        <w:tabs>
          <w:tab w:val="clear" w:pos="840"/>
        </w:tabs>
        <w:suppressAutoHyphens w:val="0"/>
        <w:jc w:val="left"/>
      </w:pPr>
      <w:r>
        <w:br w:type="page"/>
      </w:r>
    </w:p>
    <w:p w:rsidR="006948CE" w:rsidRDefault="00505252" w:rsidP="00D61A5B">
      <w:pPr>
        <w:pStyle w:val="11"/>
      </w:pPr>
      <w:r>
        <w:lastRenderedPageBreak/>
        <w:t>Cautions in Using F3RP61 and Sequence CPU Side-by-side</w:t>
      </w:r>
    </w:p>
    <w:p w:rsidR="006948CE" w:rsidRDefault="006948CE"/>
    <w:p w:rsidR="006948CE" w:rsidRDefault="00505252" w:rsidP="00D61A5B">
      <w:pPr>
        <w:pStyle w:val="Body"/>
      </w:pPr>
      <w:r>
        <w:t>This section gives you important cautions in using an F3RP61 CPU and a normal sequence CPU on the same unit.</w:t>
      </w:r>
    </w:p>
    <w:p w:rsidR="006948CE" w:rsidRDefault="00505252" w:rsidP="00D61A5B">
      <w:pPr>
        <w:pStyle w:val="Body"/>
      </w:pPr>
      <w:r>
        <w:t>In many cases, this type of multi-CPU configuration is used in case you use a normal sequence CPU to implement an interlock logic that is required high reliability. In that case, the normal sequence CPU dedicates to handle the interlock signals while the F3RP61 CPU is used to take care of other control, or just to monitor the status of the interlock signals. In this case, you need to be cautious of the following two points.</w:t>
      </w:r>
    </w:p>
    <w:p w:rsidR="006948CE" w:rsidRDefault="00505252">
      <w:pPr>
        <w:pStyle w:val="a8"/>
        <w:numPr>
          <w:ilvl w:val="0"/>
          <w:numId w:val="4"/>
        </w:numPr>
        <w:jc w:val="left"/>
      </w:pPr>
      <w:r>
        <w:t>The sequence CPU must be in the first slot (slot 1) because the CPU in the first slot becomes the master of the unit and the muster resets the whole system upon rebooting.</w:t>
      </w:r>
    </w:p>
    <w:p w:rsidR="006948CE" w:rsidRDefault="00505252">
      <w:pPr>
        <w:pStyle w:val="a8"/>
        <w:numPr>
          <w:ilvl w:val="0"/>
          <w:numId w:val="4"/>
        </w:numPr>
        <w:jc w:val="left"/>
      </w:pPr>
      <w:r>
        <w:t>The F3RP61 CPU should NOT have an access, regardless of read or write, to the I/O modules that are used with the normal sequence CPU for the interlock.</w:t>
      </w:r>
    </w:p>
    <w:p w:rsidR="006948CE" w:rsidRDefault="00505252" w:rsidP="00D61A5B">
      <w:pPr>
        <w:pStyle w:val="Body"/>
      </w:pPr>
      <w:r>
        <w:t>The reason of the second point is as follows. If an I/O module is accessed by the F3RP61 CPU, the I/O module recognizes and remembers that the F3RP61 CPU is one of its masters. When the Linux system on the F3RP61 CPU is rebooted, the F3RP61 CPU broadcasts the fact by using a signal on the PLC-bus. The I/O modules that have been accessed by the F3RP61 CPU and recognize it as one of their masters reset themselves when they detect the signal. It makes the I/O modules un-accessible by the sequence CPU and makes the ladder program stop with I/O errors. For this reason, it is highly recommended that you make the F3RP61 CPU read the status of interlock indirectly via some internal devices (‘I’, ‘D’, ‘B’) of the sequence CPU or, through the shared memory (‘E’, ‘R’) by using a method described in the next section.</w:t>
      </w:r>
    </w:p>
    <w:p w:rsidR="006948CE" w:rsidRDefault="00505252" w:rsidP="00D61A5B">
      <w:pPr>
        <w:pStyle w:val="Body"/>
      </w:pPr>
      <w:r>
        <w:t xml:space="preserve">On the other hand, if one or more I/O modules are used with an F3RP61 CPU for some control in the multi-CPU configuration, you need to tell the sequence CPU not to touch the I/O modules under the F3RP61 CPU’s control. This setting can be done on the sequence CPU by using the ladder development software, WideField2 (or WideField3). From the menu of your “Project”, select “Configuration” and then, select “DIO Setup”. Change the default setup from “Use” to “Not used” for the I/O modules. Otherwise, the sequence CPU overwrites the data of the output channels of the modules with the value of zero even when any I/O execution commands on the I/O modules do not appear explicitly in the ladder program. </w:t>
      </w:r>
    </w:p>
    <w:p w:rsidR="003C71A4" w:rsidRDefault="003C71A4">
      <w:pPr>
        <w:widowControl/>
        <w:tabs>
          <w:tab w:val="clear" w:pos="840"/>
        </w:tabs>
        <w:suppressAutoHyphens w:val="0"/>
        <w:jc w:val="left"/>
      </w:pPr>
      <w:r>
        <w:br w:type="page"/>
      </w:r>
    </w:p>
    <w:p w:rsidR="006948CE" w:rsidRDefault="00505252" w:rsidP="00D61A5B">
      <w:pPr>
        <w:pStyle w:val="11"/>
      </w:pPr>
      <w:r>
        <w:lastRenderedPageBreak/>
        <w:t>Communication with Sequence CPU</w:t>
      </w:r>
    </w:p>
    <w:p w:rsidR="006948CE" w:rsidRDefault="006948CE">
      <w:pPr>
        <w:jc w:val="left"/>
      </w:pPr>
    </w:p>
    <w:p w:rsidR="006948CE" w:rsidRDefault="00505252" w:rsidP="00D61A5B">
      <w:pPr>
        <w:pStyle w:val="Body"/>
      </w:pPr>
      <w:r>
        <w:t>Two different types of methods are supported for an F3RP61 to communicate with the sequence CPUs that work on the same base unit. One is shared-memory-based communication and the other is message-based communication. The former is fast access that finishes instantly, just like the access to the I/O relays and registers of an I/O module. The latter is slow access that takes a few milliseconds of time to complete. For this reason, two different DTYPs are defined in the device / driver support. The DTYP field needs to be set to “F3RP61” for the former (synchronous) and “F3RP61Seq” for the latter (asynchronous).</w:t>
      </w:r>
    </w:p>
    <w:p w:rsidR="006948CE" w:rsidRDefault="006948CE">
      <w:pPr>
        <w:jc w:val="left"/>
      </w:pPr>
    </w:p>
    <w:p w:rsidR="006948CE" w:rsidRDefault="00505252">
      <w:pPr>
        <w:pStyle w:val="a8"/>
        <w:numPr>
          <w:ilvl w:val="1"/>
          <w:numId w:val="3"/>
        </w:numPr>
        <w:jc w:val="left"/>
      </w:pPr>
      <w:r>
        <w:rPr>
          <w:b/>
        </w:rPr>
        <w:t>Communication Based on Shared Memory</w:t>
      </w:r>
    </w:p>
    <w:p w:rsidR="006948CE" w:rsidRDefault="006948CE">
      <w:pPr>
        <w:ind w:firstLine="360"/>
        <w:jc w:val="left"/>
      </w:pPr>
    </w:p>
    <w:p w:rsidR="006948CE" w:rsidRDefault="00505252">
      <w:pPr>
        <w:ind w:firstLine="360"/>
        <w:jc w:val="left"/>
      </w:pPr>
      <w:r>
        <w:t>The following is the basics to understand how the communication between F3RP61 CPUs and normal sequence CPUs works.</w:t>
      </w:r>
    </w:p>
    <w:p w:rsidR="006948CE" w:rsidRDefault="00505252">
      <w:pPr>
        <w:pStyle w:val="a8"/>
        <w:numPr>
          <w:ilvl w:val="0"/>
          <w:numId w:val="4"/>
        </w:numPr>
        <w:jc w:val="left"/>
      </w:pPr>
      <w:r>
        <w:t>Each CPU, a sequence CPU or an F3RP61 CPU can have regions allocated to it.</w:t>
      </w:r>
    </w:p>
    <w:p w:rsidR="006948CE" w:rsidRDefault="00505252">
      <w:pPr>
        <w:pStyle w:val="a8"/>
        <w:numPr>
          <w:ilvl w:val="0"/>
          <w:numId w:val="4"/>
        </w:numPr>
        <w:jc w:val="left"/>
      </w:pPr>
      <w:r>
        <w:t>Any CPU, a sequence CPU or an F3RP61 CPU can write into only the regions allocated to it.</w:t>
      </w:r>
    </w:p>
    <w:p w:rsidR="006948CE" w:rsidRDefault="00505252">
      <w:pPr>
        <w:pStyle w:val="a8"/>
        <w:numPr>
          <w:ilvl w:val="0"/>
          <w:numId w:val="4"/>
        </w:numPr>
        <w:jc w:val="left"/>
      </w:pPr>
      <w:r>
        <w:t>Any CPU, a sequence CPU or an F3RP61 CPU can read out from any regions.</w:t>
      </w:r>
    </w:p>
    <w:p w:rsidR="006948CE" w:rsidRDefault="00505252" w:rsidP="00025389">
      <w:pPr>
        <w:pStyle w:val="Body"/>
      </w:pPr>
      <w:r>
        <w:t>In order to make the story simple, we consider a case where only one sequence CPU in slot 1 works with only one F3RP61 CPU in slot 2 on the same base unit. From the rules mentioned above, how we use the shared memory to make the two CPUs communicate with each other is clear. If the data go from the sequence CPU (CPU1) to the F3RP61 CPU (CPU2), use the area allocated to the sequence CPU (CPU1), and vice versa, as shown in the figure below.</w:t>
      </w:r>
    </w:p>
    <w:p w:rsidR="00EF3E70" w:rsidRDefault="00EF3E70" w:rsidP="0080695F">
      <w:pPr>
        <w:jc w:val="left"/>
        <w:rPr>
          <w:rFonts w:eastAsiaTheme="minorEastAsia"/>
        </w:rPr>
      </w:pPr>
    </w:p>
    <w:p w:rsidR="0080695F" w:rsidRPr="00E26A28" w:rsidRDefault="002A1D11" w:rsidP="0080695F">
      <w:pPr>
        <w:jc w:val="left"/>
      </w:pPr>
      <w:r>
        <w:rPr>
          <w:noProof/>
        </w:rPr>
        <mc:AlternateContent>
          <mc:Choice Requires="wps">
            <w:drawing>
              <wp:anchor distT="0" distB="0" distL="114300" distR="114300" simplePos="0" relativeHeight="251671552" behindDoc="0" locked="0" layoutInCell="1" allowOverlap="1">
                <wp:simplePos x="0" y="0"/>
                <wp:positionH relativeFrom="column">
                  <wp:posOffset>2202180</wp:posOffset>
                </wp:positionH>
                <wp:positionV relativeFrom="paragraph">
                  <wp:posOffset>202565</wp:posOffset>
                </wp:positionV>
                <wp:extent cx="1236980" cy="310515"/>
                <wp:effectExtent l="0" t="0" r="20320" b="1333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310515"/>
                        </a:xfrm>
                        <a:prstGeom prst="rect">
                          <a:avLst/>
                        </a:prstGeom>
                        <a:solidFill>
                          <a:srgbClr val="FFFFFF"/>
                        </a:solidFill>
                        <a:ln w="9525">
                          <a:solidFill>
                            <a:schemeClr val="bg1">
                              <a:lumMod val="100000"/>
                              <a:lumOff val="0"/>
                            </a:schemeClr>
                          </a:solidFill>
                          <a:miter lim="800000"/>
                          <a:headEnd/>
                          <a:tailEnd/>
                        </a:ln>
                      </wps:spPr>
                      <wps:txbx>
                        <w:txbxContent>
                          <w:p w:rsidR="007669E4" w:rsidRDefault="007669E4" w:rsidP="0080695F">
                            <w:pPr>
                              <w:jc w:val="left"/>
                            </w:pPr>
                            <w:r>
                              <w:rPr>
                                <w:rFonts w:hint="eastAsia"/>
                              </w:rPr>
                              <w:t>Shared Memory</w:t>
                            </w:r>
                          </w:p>
                          <w:p w:rsidR="007669E4" w:rsidRDefault="007669E4" w:rsidP="0080695F">
                            <w:proofErr w:type="spellStart"/>
                            <w:proofErr w:type="gramStart"/>
                            <w:r>
                              <w:rPr>
                                <w:rFonts w:hint="eastAsia"/>
                              </w:rPr>
                              <w:t>te</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73.4pt;margin-top:15.95pt;width:97.4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" strokecolor="white [3212]">
                <v:textbox>
                  <w:txbxContent>
                    <w:p w:rsidR="007669E4" w:rsidRDefault="007669E4" w:rsidP="0080695F">
                      <w:pPr>
                        <w:jc w:val="left"/>
                      </w:pPr>
                      <w:r>
                        <w:rPr>
                          <w:rFonts w:hint="eastAsia"/>
                        </w:rPr>
                        <w:t>Shared Memory</w:t>
                      </w:r>
                    </w:p>
                    <w:p w:rsidR="007669E4" w:rsidRDefault="007669E4" w:rsidP="0080695F">
                      <w:proofErr w:type="spellStart"/>
                      <w:proofErr w:type="gramStart"/>
                      <w:r>
                        <w:rPr>
                          <w:rFonts w:hint="eastAsia"/>
                        </w:rPr>
                        <w:t>te</w:t>
                      </w:r>
                      <w:proofErr w:type="spellEnd"/>
                      <w:proofErr w:type="gramEnd"/>
                    </w:p>
                  </w:txbxContent>
                </v:textbox>
              </v:shape>
            </w:pict>
          </mc:Fallback>
        </mc:AlternateContent>
      </w:r>
    </w:p>
    <w:p w:rsidR="0080695F" w:rsidRDefault="0080695F" w:rsidP="0080695F">
      <w:pPr>
        <w:jc w:val="left"/>
      </w:pPr>
    </w:p>
    <w:p w:rsidR="0080695F" w:rsidRDefault="002A1D11" w:rsidP="0080695F">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2372360</wp:posOffset>
                </wp:positionH>
                <wp:positionV relativeFrom="paragraph">
                  <wp:posOffset>81915</wp:posOffset>
                </wp:positionV>
                <wp:extent cx="914400" cy="9144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669E4" w:rsidRDefault="007669E4" w:rsidP="0080695F">
                            <w:pPr>
                              <w:jc w:val="center"/>
                            </w:pPr>
                          </w:p>
                          <w:p w:rsidR="007669E4" w:rsidRDefault="007669E4" w:rsidP="0080695F">
                            <w:pPr>
                              <w:jc w:val="center"/>
                            </w:pPr>
                            <w:r>
                              <w:rPr>
                                <w:rFonts w:hint="eastAsia"/>
                              </w:rPr>
                              <w:t>CPU1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86.8pt;margin-top:6.4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">
                <v:textbox inset="5.85pt,.7pt,5.85pt,.7pt">
                  <w:txbxContent>
                    <w:p w:rsidR="007669E4" w:rsidRDefault="007669E4" w:rsidP="0080695F">
                      <w:pPr>
                        <w:jc w:val="center"/>
                      </w:pPr>
                    </w:p>
                    <w:p w:rsidR="007669E4" w:rsidRDefault="007669E4" w:rsidP="0080695F">
                      <w:pPr>
                        <w:jc w:val="center"/>
                      </w:pPr>
                      <w:r>
                        <w:rPr>
                          <w:rFonts w:hint="eastAsia"/>
                        </w:rPr>
                        <w:t>CPU1</w:t>
                      </w:r>
                    </w:p>
                  </w:txbxContent>
                </v:textbox>
              </v:rect>
            </w:pict>
          </mc:Fallback>
        </mc:AlternateContent>
      </w:r>
    </w:p>
    <w:p w:rsidR="0080695F" w:rsidRDefault="002A1D11" w:rsidP="0080695F">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946785</wp:posOffset>
                </wp:positionH>
                <wp:positionV relativeFrom="paragraph">
                  <wp:posOffset>162560</wp:posOffset>
                </wp:positionV>
                <wp:extent cx="791210" cy="1087120"/>
                <wp:effectExtent l="0" t="0" r="27940" b="1778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087120"/>
                        </a:xfrm>
                        <a:prstGeom prst="rect">
                          <a:avLst/>
                        </a:prstGeom>
                        <a:solidFill>
                          <a:srgbClr val="FFFFFF"/>
                        </a:solidFill>
                        <a:ln w="9525">
                          <a:solidFill>
                            <a:srgbClr val="000000"/>
                          </a:solidFill>
                          <a:miter lim="800000"/>
                          <a:headEnd/>
                          <a:tailEnd/>
                        </a:ln>
                      </wps:spPr>
                      <wps:txbx>
                        <w:txbxContent>
                          <w:p w:rsidR="007669E4" w:rsidRDefault="007669E4" w:rsidP="0080695F">
                            <w:pPr>
                              <w:jc w:val="center"/>
                              <w:rPr>
                                <w:noProof/>
                              </w:rPr>
                            </w:pPr>
                          </w:p>
                          <w:p w:rsidR="007669E4" w:rsidRDefault="007669E4" w:rsidP="0080695F">
                            <w:pPr>
                              <w:jc w:val="center"/>
                              <w:rPr>
                                <w:noProof/>
                              </w:rPr>
                            </w:pPr>
                            <w:r>
                              <w:rPr>
                                <w:rFonts w:hint="eastAsia"/>
                                <w:noProof/>
                              </w:rPr>
                              <w:t>CPU1</w:t>
                            </w:r>
                          </w:p>
                          <w:p w:rsidR="007669E4" w:rsidRDefault="007669E4" w:rsidP="0080695F">
                            <w:pPr>
                              <w:jc w:val="center"/>
                            </w:pPr>
                            <w:r>
                              <w:rPr>
                                <w:rFonts w:hint="eastAsia"/>
                                <w:noProof/>
                              </w:rPr>
                              <w:t>(Sequence CPU)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4.55pt;margin-top:12.8pt;width:62.3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">
                <v:textbox inset="5.85pt,.7pt,5.85pt,.7pt">
                  <w:txbxContent>
                    <w:p w:rsidR="007669E4" w:rsidRDefault="007669E4" w:rsidP="0080695F">
                      <w:pPr>
                        <w:jc w:val="center"/>
                        <w:rPr>
                          <w:noProof/>
                        </w:rPr>
                      </w:pPr>
                    </w:p>
                    <w:p w:rsidR="007669E4" w:rsidRDefault="007669E4" w:rsidP="0080695F">
                      <w:pPr>
                        <w:jc w:val="center"/>
                        <w:rPr>
                          <w:noProof/>
                        </w:rPr>
                      </w:pPr>
                      <w:r>
                        <w:rPr>
                          <w:rFonts w:hint="eastAsia"/>
                          <w:noProof/>
                        </w:rPr>
                        <w:t>CPU1</w:t>
                      </w:r>
                    </w:p>
                    <w:p w:rsidR="007669E4" w:rsidRDefault="007669E4" w:rsidP="0080695F">
                      <w:pPr>
                        <w:jc w:val="center"/>
                      </w:pPr>
                      <w:r>
                        <w:rPr>
                          <w:rFonts w:hint="eastAsia"/>
                          <w:noProof/>
                        </w:rPr>
                        <w:t>(Sequence CPU)</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3977005</wp:posOffset>
                </wp:positionH>
                <wp:positionV relativeFrom="paragraph">
                  <wp:posOffset>121285</wp:posOffset>
                </wp:positionV>
                <wp:extent cx="805180" cy="1128395"/>
                <wp:effectExtent l="0" t="0" r="13970" b="1460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128395"/>
                        </a:xfrm>
                        <a:prstGeom prst="rect">
                          <a:avLst/>
                        </a:prstGeom>
                        <a:solidFill>
                          <a:srgbClr val="FFFFFF"/>
                        </a:solidFill>
                        <a:ln w="9525">
                          <a:solidFill>
                            <a:srgbClr val="000000"/>
                          </a:solidFill>
                          <a:miter lim="800000"/>
                          <a:headEnd/>
                          <a:tailEnd/>
                        </a:ln>
                      </wps:spPr>
                      <wps:txbx>
                        <w:txbxContent>
                          <w:p w:rsidR="007669E4" w:rsidRDefault="007669E4" w:rsidP="0080695F">
                            <w:pPr>
                              <w:rPr>
                                <w:noProof/>
                              </w:rPr>
                            </w:pPr>
                          </w:p>
                          <w:p w:rsidR="007669E4" w:rsidRDefault="007669E4" w:rsidP="0080695F">
                            <w:pPr>
                              <w:jc w:val="center"/>
                              <w:rPr>
                                <w:noProof/>
                              </w:rPr>
                            </w:pPr>
                            <w:r>
                              <w:rPr>
                                <w:rFonts w:hint="eastAsia"/>
                                <w:noProof/>
                              </w:rPr>
                              <w:t>CPU2</w:t>
                            </w:r>
                          </w:p>
                          <w:p w:rsidR="007669E4" w:rsidRDefault="007669E4" w:rsidP="0080695F">
                            <w:pPr>
                              <w:jc w:val="center"/>
                            </w:pPr>
                            <w:r>
                              <w:rPr>
                                <w:rFonts w:hint="eastAsia"/>
                                <w:noProof/>
                              </w:rPr>
                              <w:t>(F3RP61)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13.15pt;margin-top:9.55pt;width:63.4pt;height: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">
                <v:textbox inset="5.85pt,.7pt,5.85pt,.7pt">
                  <w:txbxContent>
                    <w:p w:rsidR="007669E4" w:rsidRDefault="007669E4" w:rsidP="0080695F">
                      <w:pPr>
                        <w:rPr>
                          <w:noProof/>
                        </w:rPr>
                      </w:pPr>
                    </w:p>
                    <w:p w:rsidR="007669E4" w:rsidRDefault="007669E4" w:rsidP="0080695F">
                      <w:pPr>
                        <w:jc w:val="center"/>
                        <w:rPr>
                          <w:noProof/>
                        </w:rPr>
                      </w:pPr>
                      <w:r>
                        <w:rPr>
                          <w:rFonts w:hint="eastAsia"/>
                          <w:noProof/>
                        </w:rPr>
                        <w:t>CPU2</w:t>
                      </w:r>
                    </w:p>
                    <w:p w:rsidR="007669E4" w:rsidRDefault="007669E4" w:rsidP="0080695F">
                      <w:pPr>
                        <w:jc w:val="center"/>
                      </w:pPr>
                      <w:r>
                        <w:rPr>
                          <w:rFonts w:hint="eastAsia"/>
                          <w:noProof/>
                        </w:rPr>
                        <w:t>(F3RP61)</w:t>
                      </w:r>
                    </w:p>
                  </w:txbxContent>
                </v:textbox>
              </v:shape>
            </w:pict>
          </mc:Fallback>
        </mc:AlternateContent>
      </w:r>
    </w:p>
    <w:p w:rsidR="0080695F" w:rsidRDefault="002A1D11" w:rsidP="0080695F">
      <w:pPr>
        <w:jc w:val="left"/>
      </w:pPr>
      <w:r>
        <w:rPr>
          <w:noProof/>
        </w:rPr>
        <mc:AlternateContent>
          <mc:Choice Requires="wps">
            <w:drawing>
              <wp:anchor distT="0" distB="0" distL="114300" distR="114300" simplePos="0" relativeHeight="251665408" behindDoc="0" locked="0" layoutInCell="1" allowOverlap="1">
                <wp:simplePos x="0" y="0"/>
                <wp:positionH relativeFrom="column">
                  <wp:posOffset>1774825</wp:posOffset>
                </wp:positionH>
                <wp:positionV relativeFrom="paragraph">
                  <wp:posOffset>25400</wp:posOffset>
                </wp:positionV>
                <wp:extent cx="549910" cy="309880"/>
                <wp:effectExtent l="0" t="0" r="21590" b="1397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09880"/>
                        </a:xfrm>
                        <a:prstGeom prst="rect">
                          <a:avLst/>
                        </a:prstGeom>
                        <a:solidFill>
                          <a:srgbClr val="FFFFFF"/>
                        </a:solidFill>
                        <a:ln w="9525">
                          <a:solidFill>
                            <a:schemeClr val="bg1">
                              <a:lumMod val="100000"/>
                              <a:lumOff val="0"/>
                            </a:schemeClr>
                          </a:solidFill>
                          <a:miter lim="800000"/>
                          <a:headEnd/>
                          <a:tailEnd/>
                        </a:ln>
                      </wps:spPr>
                      <wps:txbx>
                        <w:txbxContent>
                          <w:p w:rsidR="007669E4" w:rsidRDefault="007669E4" w:rsidP="0080695F">
                            <w:pPr>
                              <w:jc w:val="left"/>
                            </w:pPr>
                            <w:r>
                              <w:rPr>
                                <w:rFonts w:hint="eastAsia"/>
                              </w:rPr>
                              <w:t>Write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139.75pt;margin-top:2pt;width:43.3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" strokecolor="white [3212]">
                <v:textbox>
                  <w:txbxContent>
                    <w:p w:rsidR="007669E4" w:rsidRDefault="007669E4" w:rsidP="0080695F">
                      <w:pPr>
                        <w:jc w:val="left"/>
                      </w:pPr>
                      <w:r>
                        <w:rPr>
                          <w:rFonts w:hint="eastAsia"/>
                        </w:rPr>
                        <w:t>Write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3355975</wp:posOffset>
                </wp:positionH>
                <wp:positionV relativeFrom="paragraph">
                  <wp:posOffset>34925</wp:posOffset>
                </wp:positionV>
                <wp:extent cx="553085" cy="279400"/>
                <wp:effectExtent l="0" t="0" r="18415" b="254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79400"/>
                        </a:xfrm>
                        <a:prstGeom prst="rect">
                          <a:avLst/>
                        </a:prstGeom>
                        <a:solidFill>
                          <a:srgbClr val="FFFFFF"/>
                        </a:solidFill>
                        <a:ln w="9525">
                          <a:solidFill>
                            <a:schemeClr val="bg1">
                              <a:lumMod val="100000"/>
                              <a:lumOff val="0"/>
                            </a:schemeClr>
                          </a:solidFill>
                          <a:miter lim="800000"/>
                          <a:headEnd/>
                          <a:tailEnd/>
                        </a:ln>
                      </wps:spPr>
                      <wps:txbx>
                        <w:txbxContent>
                          <w:p w:rsidR="007669E4" w:rsidRDefault="007669E4" w:rsidP="0080695F">
                            <w:pPr>
                              <w:jc w:val="left"/>
                            </w:pPr>
                            <w:proofErr w:type="spellStart"/>
                            <w:r>
                              <w:rPr>
                                <w:rFonts w:hint="eastAsia"/>
                              </w:rPr>
                              <w:t>ReadOther</w:t>
                            </w:r>
                            <w:proofErr w:type="spellEnd"/>
                            <w:r>
                              <w:rPr>
                                <w:rFonts w:hint="eastAsia"/>
                              </w:rPr>
                              <w:t xml:space="preserve"> record types, </w:t>
                            </w:r>
                            <w:proofErr w:type="spellStart"/>
                            <w:r>
                              <w:rPr>
                                <w:rFonts w:hint="eastAsia"/>
                              </w:rPr>
                              <w:t>ai</w:t>
                            </w:r>
                            <w:proofErr w:type="spellEnd"/>
                            <w:r>
                              <w:rPr>
                                <w:rFonts w:hint="eastAsia"/>
                              </w:rPr>
                              <w:t xml:space="preserve"> and </w:t>
                            </w:r>
                            <w:proofErr w:type="spellStart"/>
                            <w:r>
                              <w:rPr>
                                <w:rFonts w:hint="eastAsia"/>
                              </w:rPr>
                              <w:t>mbbiDirect</w:t>
                            </w:r>
                            <w:proofErr w:type="spellEnd"/>
                            <w:r>
                              <w:rPr>
                                <w:rFonts w:hint="eastAsia"/>
                              </w:rPr>
                              <w:t>, are also supported to read the shared memory.</w:t>
                            </w:r>
                          </w:p>
                          <w:p w:rsidR="007669E4" w:rsidRDefault="007669E4" w:rsidP="0080695F">
                            <w:proofErr w:type="gramStart"/>
                            <w:r>
                              <w:rPr>
                                <w:rFonts w:hint="eastAsia"/>
                              </w:rPr>
                              <w:t>rite</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264.25pt;margin-top:2.75pt;width:43.5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" strokecolor="white [3212]">
                <v:textbox>
                  <w:txbxContent>
                    <w:p w:rsidR="007669E4" w:rsidRDefault="007669E4" w:rsidP="0080695F">
                      <w:pPr>
                        <w:jc w:val="left"/>
                      </w:pPr>
                      <w:proofErr w:type="spellStart"/>
                      <w:r>
                        <w:rPr>
                          <w:rFonts w:hint="eastAsia"/>
                        </w:rPr>
                        <w:t>ReadOther</w:t>
                      </w:r>
                      <w:proofErr w:type="spellEnd"/>
                      <w:r>
                        <w:rPr>
                          <w:rFonts w:hint="eastAsia"/>
                        </w:rPr>
                        <w:t xml:space="preserve"> record types, </w:t>
                      </w:r>
                      <w:proofErr w:type="spellStart"/>
                      <w:r>
                        <w:rPr>
                          <w:rFonts w:hint="eastAsia"/>
                        </w:rPr>
                        <w:t>ai</w:t>
                      </w:r>
                      <w:proofErr w:type="spellEnd"/>
                      <w:r>
                        <w:rPr>
                          <w:rFonts w:hint="eastAsia"/>
                        </w:rPr>
                        <w:t xml:space="preserve"> and </w:t>
                      </w:r>
                      <w:proofErr w:type="spellStart"/>
                      <w:r>
                        <w:rPr>
                          <w:rFonts w:hint="eastAsia"/>
                        </w:rPr>
                        <w:t>mbbiDirect</w:t>
                      </w:r>
                      <w:proofErr w:type="spellEnd"/>
                      <w:r>
                        <w:rPr>
                          <w:rFonts w:hint="eastAsia"/>
                        </w:rPr>
                        <w:t>, are also supported to read the shared memory.</w:t>
                      </w:r>
                    </w:p>
                    <w:p w:rsidR="007669E4" w:rsidRDefault="007669E4" w:rsidP="0080695F">
                      <w:proofErr w:type="gramStart"/>
                      <w:r>
                        <w:rPr>
                          <w:rFonts w:hint="eastAsia"/>
                        </w:rPr>
                        <w:t>rite</w:t>
                      </w:r>
                      <w:proofErr w:type="gramEnd"/>
                    </w:p>
                  </w:txbxContent>
                </v:textbox>
              </v:shape>
            </w:pict>
          </mc:Fallback>
        </mc:AlternateContent>
      </w:r>
    </w:p>
    <w:p w:rsidR="0080695F" w:rsidRPr="00406BE0" w:rsidRDefault="002A1D11" w:rsidP="0080695F">
      <w:pPr>
        <w:jc w:val="left"/>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3068320</wp:posOffset>
                </wp:positionH>
                <wp:positionV relativeFrom="paragraph">
                  <wp:posOffset>106679</wp:posOffset>
                </wp:positionV>
                <wp:extent cx="819150" cy="0"/>
                <wp:effectExtent l="0" t="76200" r="19050" b="952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left:0;text-align:left;margin-left:241.6pt;margin-top:8.4pt;width:6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" strokeweight="1.5pt">
                <v:stroke endarrow="block"/>
              </v:shape>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1840230</wp:posOffset>
                </wp:positionH>
                <wp:positionV relativeFrom="paragraph">
                  <wp:posOffset>107949</wp:posOffset>
                </wp:positionV>
                <wp:extent cx="819150" cy="0"/>
                <wp:effectExtent l="0" t="76200" r="19050" b="952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144.9pt;margin-top:8.5pt;width:64.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" strokeweight="1.5pt">
                <v:stroke endarrow="block"/>
              </v:shape>
            </w:pict>
          </mc:Fallback>
        </mc:AlternateContent>
      </w:r>
    </w:p>
    <w:p w:rsidR="0080695F" w:rsidRDefault="002A1D11" w:rsidP="0080695F">
      <w:pPr>
        <w:jc w:val="left"/>
      </w:pPr>
      <w:r>
        <w:rPr>
          <w:noProof/>
        </w:rPr>
        <mc:AlternateContent>
          <mc:Choice Requires="wps">
            <w:drawing>
              <wp:anchor distT="0" distB="0" distL="114300" distR="114300" simplePos="0" relativeHeight="251664384" behindDoc="0" locked="0" layoutInCell="1" allowOverlap="1">
                <wp:simplePos x="0" y="0"/>
                <wp:positionH relativeFrom="column">
                  <wp:posOffset>1795780</wp:posOffset>
                </wp:positionH>
                <wp:positionV relativeFrom="paragraph">
                  <wp:posOffset>189865</wp:posOffset>
                </wp:positionV>
                <wp:extent cx="575310" cy="279400"/>
                <wp:effectExtent l="0" t="0" r="15240" b="254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79400"/>
                        </a:xfrm>
                        <a:prstGeom prst="rect">
                          <a:avLst/>
                        </a:prstGeom>
                        <a:solidFill>
                          <a:srgbClr val="FFFFFF"/>
                        </a:solidFill>
                        <a:ln w="9525">
                          <a:solidFill>
                            <a:schemeClr val="bg1">
                              <a:lumMod val="100000"/>
                              <a:lumOff val="0"/>
                            </a:schemeClr>
                          </a:solidFill>
                          <a:miter lim="800000"/>
                          <a:headEnd/>
                          <a:tailEnd/>
                        </a:ln>
                      </wps:spPr>
                      <wps:txbx>
                        <w:txbxContent>
                          <w:p w:rsidR="007669E4" w:rsidRDefault="007669E4" w:rsidP="0080695F">
                            <w:pPr>
                              <w:jc w:val="left"/>
                            </w:pPr>
                            <w:r>
                              <w:rPr>
                                <w:rFonts w:hint="eastAsia"/>
                              </w:rPr>
                              <w:t>Read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41.4pt;margin-top:14.95pt;width:45.3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" strokecolor="white [3212]">
                <v:textbox>
                  <w:txbxContent>
                    <w:p w:rsidR="007669E4" w:rsidRDefault="007669E4" w:rsidP="0080695F">
                      <w:pPr>
                        <w:jc w:val="left"/>
                      </w:pPr>
                      <w:r>
                        <w:rPr>
                          <w:rFonts w:hint="eastAsia"/>
                        </w:rPr>
                        <w:t>Read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3368675</wp:posOffset>
                </wp:positionH>
                <wp:positionV relativeFrom="paragraph">
                  <wp:posOffset>205105</wp:posOffset>
                </wp:positionV>
                <wp:extent cx="540385" cy="264160"/>
                <wp:effectExtent l="0" t="0" r="12065" b="215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solidFill>
                          <a:srgbClr val="FFFFFF"/>
                        </a:solidFill>
                        <a:ln w="9525">
                          <a:solidFill>
                            <a:schemeClr val="bg1">
                              <a:lumMod val="100000"/>
                              <a:lumOff val="0"/>
                            </a:schemeClr>
                          </a:solidFill>
                          <a:miter lim="800000"/>
                          <a:headEnd/>
                          <a:tailEnd/>
                        </a:ln>
                      </wps:spPr>
                      <wps:txbx>
                        <w:txbxContent>
                          <w:p w:rsidR="007669E4" w:rsidRDefault="007669E4" w:rsidP="0080695F">
                            <w:pPr>
                              <w:jc w:val="left"/>
                            </w:pPr>
                            <w:r>
                              <w:rPr>
                                <w:rFonts w:hint="eastAsia"/>
                              </w:rPr>
                              <w:t>Write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265.25pt;margin-top:16.15pt;width:42.55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" strokecolor="white [3212]">
                <v:textbox>
                  <w:txbxContent>
                    <w:p w:rsidR="007669E4" w:rsidRDefault="007669E4" w:rsidP="0080695F">
                      <w:pPr>
                        <w:jc w:val="left"/>
                      </w:pPr>
                      <w:r>
                        <w:rPr>
                          <w:rFonts w:hint="eastAsia"/>
                        </w:rPr>
                        <w:t>Write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2371090</wp:posOffset>
                </wp:positionH>
                <wp:positionV relativeFrom="paragraph">
                  <wp:posOffset>81280</wp:posOffset>
                </wp:positionV>
                <wp:extent cx="914400" cy="9144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669E4" w:rsidRDefault="007669E4" w:rsidP="0080695F">
                            <w:pPr>
                              <w:jc w:val="center"/>
                            </w:pPr>
                          </w:p>
                          <w:p w:rsidR="007669E4" w:rsidRDefault="007669E4" w:rsidP="0080695F">
                            <w:pPr>
                              <w:jc w:val="center"/>
                            </w:pPr>
                            <w:r>
                              <w:rPr>
                                <w:rFonts w:hint="eastAsia"/>
                              </w:rPr>
                              <w:t>CPU2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186.7pt;margin-top:6.4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">
                <v:textbox inset="5.85pt,.7pt,5.85pt,.7pt">
                  <w:txbxContent>
                    <w:p w:rsidR="007669E4" w:rsidRDefault="007669E4" w:rsidP="0080695F">
                      <w:pPr>
                        <w:jc w:val="center"/>
                      </w:pPr>
                    </w:p>
                    <w:p w:rsidR="007669E4" w:rsidRDefault="007669E4" w:rsidP="0080695F">
                      <w:pPr>
                        <w:jc w:val="center"/>
                      </w:pPr>
                      <w:r>
                        <w:rPr>
                          <w:rFonts w:hint="eastAsia"/>
                        </w:rPr>
                        <w:t>CPU2</w:t>
                      </w:r>
                    </w:p>
                  </w:txbxContent>
                </v:textbox>
              </v:rect>
            </w:pict>
          </mc:Fallback>
        </mc:AlternateContent>
      </w:r>
    </w:p>
    <w:p w:rsidR="0080695F" w:rsidRDefault="002A1D11" w:rsidP="0080695F">
      <w:pPr>
        <w:jc w:val="left"/>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1816735</wp:posOffset>
                </wp:positionH>
                <wp:positionV relativeFrom="paragraph">
                  <wp:posOffset>-2541</wp:posOffset>
                </wp:positionV>
                <wp:extent cx="819150" cy="0"/>
                <wp:effectExtent l="38100" t="76200" r="0" b="952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143.05pt;margin-top:-.2pt;width:64.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" strokeweight="1.5pt">
                <v:stroke startarrow="block"/>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3063875</wp:posOffset>
                </wp:positionH>
                <wp:positionV relativeFrom="paragraph">
                  <wp:posOffset>3174</wp:posOffset>
                </wp:positionV>
                <wp:extent cx="819150" cy="0"/>
                <wp:effectExtent l="38100" t="76200" r="0" b="952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241.25pt;margin-top:.25pt;width:6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" strokeweight="1.5pt">
                <v:stroke startarrow="block"/>
              </v:shape>
            </w:pict>
          </mc:Fallback>
        </mc:AlternateContent>
      </w:r>
    </w:p>
    <w:p w:rsidR="0080695F" w:rsidRDefault="0080695F" w:rsidP="0080695F">
      <w:pPr>
        <w:jc w:val="left"/>
      </w:pPr>
    </w:p>
    <w:p w:rsidR="0080695F" w:rsidRDefault="0080695F" w:rsidP="0080695F">
      <w:pPr>
        <w:jc w:val="left"/>
      </w:pPr>
    </w:p>
    <w:p w:rsidR="006948CE" w:rsidRDefault="00025389" w:rsidP="00025389">
      <w:pPr>
        <w:pStyle w:val="31"/>
      </w:pPr>
      <w:r>
        <w:rPr>
          <w:rFonts w:hint="eastAsia"/>
        </w:rPr>
        <w:lastRenderedPageBreak/>
        <w:t>7.1.1</w:t>
      </w:r>
      <w:r>
        <w:rPr>
          <w:rFonts w:hint="eastAsia"/>
        </w:rPr>
        <w:tab/>
      </w:r>
      <w:r w:rsidR="00505252">
        <w:t>Communication Based on Shared Memory Using New Interface</w:t>
      </w:r>
    </w:p>
    <w:p w:rsidR="00025389" w:rsidRDefault="00025389" w:rsidP="00025389">
      <w:pPr>
        <w:pStyle w:val="Body"/>
        <w:rPr>
          <w:rFonts w:eastAsiaTheme="minorEastAsia"/>
        </w:rPr>
      </w:pPr>
    </w:p>
    <w:p w:rsidR="006948CE" w:rsidRDefault="00505252" w:rsidP="00025389">
      <w:pPr>
        <w:pStyle w:val="Body"/>
      </w:pPr>
      <w:r>
        <w:t>In BSP R2.01 of F3RP61, a set of new APIs are newly supported to access the shared memory (shared relays and shared registers). The device / driver support (Ver. 1.1.0 or later) supports accessing the shared memory based on the new APIs. In this case, users need to put the following IOC command in the startup script for an F3RP61-based IOC to specify how many shared relays and shared registers are allocated to each of the CPUs.</w:t>
      </w:r>
    </w:p>
    <w:p w:rsidR="006948CE" w:rsidRDefault="006948CE">
      <w:pPr>
        <w:jc w:val="left"/>
      </w:pPr>
    </w:p>
    <w:p w:rsidR="006948CE" w:rsidRDefault="00505252">
      <w:pPr>
        <w:jc w:val="left"/>
      </w:pPr>
      <w:proofErr w:type="gramStart"/>
      <w:r>
        <w:t>f3rp61ComDeviceConfigure(</w:t>
      </w:r>
      <w:proofErr w:type="gramEnd"/>
      <w:r>
        <w:t>0, 512, 256, 64, 32)</w:t>
      </w:r>
    </w:p>
    <w:p w:rsidR="006948CE" w:rsidRDefault="00505252">
      <w:pPr>
        <w:jc w:val="left"/>
      </w:pPr>
      <w:proofErr w:type="gramStart"/>
      <w:r>
        <w:t>f3rp61ComDeviceConfigure(</w:t>
      </w:r>
      <w:proofErr w:type="gramEnd"/>
      <w:r>
        <w:t>1, 512, 256, 64, 32)</w:t>
      </w:r>
    </w:p>
    <w:p w:rsidR="006948CE" w:rsidRDefault="006948CE">
      <w:pPr>
        <w:jc w:val="left"/>
      </w:pPr>
    </w:p>
    <w:p w:rsidR="006948CE" w:rsidRDefault="00505252">
      <w:pPr>
        <w:jc w:val="left"/>
      </w:pPr>
      <w:r>
        <w:t xml:space="preserve">The command needs to be executed prior to the call to </w:t>
      </w:r>
      <w:proofErr w:type="spellStart"/>
      <w:proofErr w:type="gramStart"/>
      <w:r>
        <w:t>iocInit</w:t>
      </w:r>
      <w:proofErr w:type="spellEnd"/>
      <w:r>
        <w:t>(</w:t>
      </w:r>
      <w:proofErr w:type="gramEnd"/>
      <w:r>
        <w:t>). The first line implies that 512 bits of shared relays, 256 words of shared registers, 64 bits of extended shared relays and 32 words of extended shared registers are allocated to CPU1(0 + 1), say, a normal sequence CPU in slot 1. The next line means that the same numbers of shared relays and shared registers are allocated to CPU2(1 + 1), say, an F3RP61 CPU in slot 2.</w:t>
      </w:r>
    </w:p>
    <w:p w:rsidR="006948CE" w:rsidRDefault="00505252" w:rsidP="00025389">
      <w:pPr>
        <w:pStyle w:val="Body"/>
      </w:pPr>
      <w:r>
        <w:t>Note that the users themselves are responsible for making the configuration done on the F3RP61-side as shown above consistent with the configuration done on the sequence CPU-side by using WideField2 (or WideField3).</w:t>
      </w:r>
    </w:p>
    <w:p w:rsidR="006948CE" w:rsidRDefault="006948CE">
      <w:pPr>
        <w:ind w:firstLine="360"/>
        <w:jc w:val="left"/>
      </w:pPr>
    </w:p>
    <w:p w:rsidR="006948CE" w:rsidRPr="00025389" w:rsidRDefault="00505252">
      <w:pPr>
        <w:numPr>
          <w:ilvl w:val="3"/>
          <w:numId w:val="3"/>
        </w:numPr>
        <w:jc w:val="left"/>
      </w:pPr>
      <w:r w:rsidRPr="00025389">
        <w:rPr>
          <w:b/>
          <w:bCs/>
        </w:rPr>
        <w:t>READ/WRITE SHARED RELAYS (1-bit variables)</w:t>
      </w:r>
    </w:p>
    <w:p w:rsidR="006948CE" w:rsidRDefault="006948CE">
      <w:pPr>
        <w:ind w:firstLine="360"/>
        <w:jc w:val="left"/>
      </w:pPr>
    </w:p>
    <w:p w:rsidR="006948CE" w:rsidRDefault="00505252">
      <w:pPr>
        <w:ind w:firstLine="360"/>
        <w:jc w:val="left"/>
      </w:pPr>
      <w:r>
        <w:t>The following example shows how to read a shared relay by using a bi record.</w:t>
      </w:r>
    </w:p>
    <w:p w:rsidR="006948CE" w:rsidRDefault="006948CE">
      <w:pPr>
        <w:jc w:val="left"/>
      </w:pPr>
    </w:p>
    <w:p w:rsidR="006948CE" w:rsidRDefault="00505252">
      <w:pPr>
        <w:pStyle w:val="a8"/>
        <w:ind w:left="750"/>
        <w:jc w:val="left"/>
      </w:pPr>
      <w:proofErr w:type="gramStart"/>
      <w:r>
        <w:t>record(</w:t>
      </w:r>
      <w:proofErr w:type="gramEnd"/>
      <w:r>
        <w:t>bi, “f3rp61_example_1</w:t>
      </w:r>
      <w:r w:rsidR="00374DDF">
        <w:rPr>
          <w:rFonts w:eastAsiaTheme="minorEastAsia" w:hint="eastAsia"/>
        </w:rPr>
        <w:t>9</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“@E1”)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The bi record can be used to read the first shared relay (E1). In this case, the relay (E1) can be allocated to any CPU as mentioned earlier.</w:t>
      </w:r>
    </w:p>
    <w:p w:rsidR="006948CE" w:rsidRDefault="00505252">
      <w:pPr>
        <w:ind w:firstLine="360"/>
        <w:jc w:val="left"/>
      </w:pPr>
      <w:r>
        <w:t xml:space="preserve">The following example shows how to write a shared relay by using a </w:t>
      </w:r>
      <w:proofErr w:type="spellStart"/>
      <w:proofErr w:type="gramStart"/>
      <w:r>
        <w:t>bo</w:t>
      </w:r>
      <w:proofErr w:type="spellEnd"/>
      <w:proofErr w:type="gramEnd"/>
      <w:r>
        <w:t xml:space="preserve"> record.</w:t>
      </w:r>
    </w:p>
    <w:p w:rsidR="006948CE" w:rsidRDefault="006948CE">
      <w:pPr>
        <w:jc w:val="left"/>
      </w:pPr>
    </w:p>
    <w:p w:rsidR="006948CE" w:rsidRDefault="00505252">
      <w:pPr>
        <w:pStyle w:val="a8"/>
        <w:ind w:left="750"/>
        <w:jc w:val="left"/>
      </w:pPr>
      <w:proofErr w:type="gramStart"/>
      <w:r>
        <w:t>record(</w:t>
      </w:r>
      <w:proofErr w:type="spellStart"/>
      <w:proofErr w:type="gramEnd"/>
      <w:r>
        <w:t>bo</w:t>
      </w:r>
      <w:proofErr w:type="spellEnd"/>
      <w:r>
        <w:t>, “f3rp61_example_</w:t>
      </w:r>
      <w:r w:rsidR="00374DDF">
        <w:rPr>
          <w:rFonts w:eastAsiaTheme="minorEastAsia" w:hint="eastAsia"/>
        </w:rPr>
        <w:t>20</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lastRenderedPageBreak/>
        <w:tab/>
      </w:r>
      <w:proofErr w:type="gramStart"/>
      <w:r>
        <w:t>field(</w:t>
      </w:r>
      <w:proofErr w:type="gramEnd"/>
      <w:r>
        <w:t>OUT, “@E1”)</w:t>
      </w:r>
    </w:p>
    <w:p w:rsidR="006948CE" w:rsidRDefault="00505252">
      <w:pPr>
        <w:pStyle w:val="a8"/>
        <w:ind w:left="750" w:firstLine="105"/>
        <w:jc w:val="left"/>
      </w:pPr>
      <w:r>
        <w:t>}</w:t>
      </w:r>
    </w:p>
    <w:p w:rsidR="006948CE" w:rsidRDefault="006948CE">
      <w:pPr>
        <w:pStyle w:val="a8"/>
        <w:ind w:left="750" w:firstLine="105"/>
        <w:jc w:val="left"/>
      </w:pPr>
    </w:p>
    <w:p w:rsidR="006948CE" w:rsidRPr="00025389" w:rsidRDefault="00505252" w:rsidP="00025389">
      <w:pPr>
        <w:jc w:val="left"/>
        <w:rPr>
          <w:rFonts w:eastAsiaTheme="minorEastAsia"/>
        </w:rPr>
      </w:pPr>
      <w:r>
        <w:t xml:space="preserve">The </w:t>
      </w:r>
      <w:proofErr w:type="spellStart"/>
      <w:proofErr w:type="gramStart"/>
      <w:r>
        <w:t>bo</w:t>
      </w:r>
      <w:proofErr w:type="spellEnd"/>
      <w:proofErr w:type="gramEnd"/>
      <w:r>
        <w:t xml:space="preserve"> record can be used to write the first shared relay (E1). In this case, the relay (E1) must be allocated to the F3RP61-based IOC as mentioned earlier.</w:t>
      </w:r>
    </w:p>
    <w:p w:rsidR="006948CE" w:rsidRDefault="006948CE">
      <w:pPr>
        <w:ind w:firstLine="360"/>
        <w:jc w:val="left"/>
      </w:pPr>
    </w:p>
    <w:p w:rsidR="006948CE" w:rsidRPr="00025389" w:rsidRDefault="00505252">
      <w:pPr>
        <w:numPr>
          <w:ilvl w:val="3"/>
          <w:numId w:val="3"/>
        </w:numPr>
        <w:jc w:val="left"/>
      </w:pPr>
      <w:r w:rsidRPr="00025389">
        <w:rPr>
          <w:b/>
          <w:bCs/>
        </w:rPr>
        <w:t>READ/WRITE SHARED REGISTERS (16-bit variables)</w:t>
      </w:r>
    </w:p>
    <w:p w:rsidR="006948CE" w:rsidRDefault="006948CE">
      <w:pPr>
        <w:ind w:firstLine="360"/>
        <w:jc w:val="left"/>
      </w:pPr>
    </w:p>
    <w:p w:rsidR="006948CE" w:rsidRDefault="00505252" w:rsidP="00025389">
      <w:pPr>
        <w:pStyle w:val="Body"/>
      </w:pPr>
      <w:r>
        <w:t>Shared registers are 16-bit variables that can be accessed with records of the following type</w:t>
      </w:r>
      <w:r w:rsidR="00D02072">
        <w:rPr>
          <w:rFonts w:eastAsiaTheme="minorEastAsia" w:hint="eastAsia"/>
        </w:rPr>
        <w:t>s</w:t>
      </w:r>
      <w:r>
        <w:t xml:space="preserve">: </w:t>
      </w:r>
    </w:p>
    <w:p w:rsidR="006948CE" w:rsidRPr="00025389" w:rsidRDefault="00505252">
      <w:pPr>
        <w:numPr>
          <w:ilvl w:val="0"/>
          <w:numId w:val="14"/>
        </w:numPr>
        <w:ind w:left="0" w:firstLine="360"/>
        <w:jc w:val="left"/>
      </w:pPr>
      <w:proofErr w:type="spellStart"/>
      <w:r w:rsidRPr="00025389">
        <w:t>longin</w:t>
      </w:r>
      <w:proofErr w:type="spellEnd"/>
      <w:r w:rsidRPr="00025389">
        <w:t xml:space="preserve">, </w:t>
      </w:r>
      <w:proofErr w:type="spellStart"/>
      <w:r w:rsidRPr="00025389">
        <w:t>longout</w:t>
      </w:r>
      <w:proofErr w:type="spellEnd"/>
      <w:r w:rsidRPr="00025389">
        <w:t xml:space="preserve"> (available options: L - long, B - binary-coded-decimal);</w:t>
      </w:r>
    </w:p>
    <w:p w:rsidR="006948CE" w:rsidRPr="00025389" w:rsidRDefault="00505252">
      <w:pPr>
        <w:numPr>
          <w:ilvl w:val="0"/>
          <w:numId w:val="14"/>
        </w:numPr>
        <w:ind w:left="0" w:firstLine="360"/>
        <w:jc w:val="left"/>
      </w:pPr>
      <w:proofErr w:type="spellStart"/>
      <w:r w:rsidRPr="00025389">
        <w:t>ai</w:t>
      </w:r>
      <w:proofErr w:type="spellEnd"/>
      <w:r w:rsidRPr="00025389">
        <w:t xml:space="preserve">, </w:t>
      </w:r>
      <w:proofErr w:type="spellStart"/>
      <w:r w:rsidRPr="00025389">
        <w:t>ao</w:t>
      </w:r>
      <w:proofErr w:type="spellEnd"/>
      <w:r w:rsidRPr="00025389">
        <w:t xml:space="preserve"> (available options: L, F – float, D - double);</w:t>
      </w:r>
    </w:p>
    <w:p w:rsidR="006948CE" w:rsidRPr="00025389" w:rsidRDefault="00D02072">
      <w:pPr>
        <w:numPr>
          <w:ilvl w:val="0"/>
          <w:numId w:val="14"/>
        </w:numPr>
        <w:ind w:left="0" w:firstLine="360"/>
        <w:jc w:val="left"/>
      </w:pPr>
      <w:proofErr w:type="spellStart"/>
      <w:r w:rsidRPr="00025389">
        <w:t>mbbi</w:t>
      </w:r>
      <w:proofErr w:type="spellEnd"/>
      <w:r w:rsidRPr="00025389">
        <w:t xml:space="preserve">, </w:t>
      </w:r>
      <w:proofErr w:type="spellStart"/>
      <w:r w:rsidRPr="00025389">
        <w:t>mbb</w:t>
      </w:r>
      <w:r w:rsidRPr="00025389">
        <w:rPr>
          <w:rFonts w:eastAsiaTheme="minorEastAsia" w:hint="eastAsia"/>
        </w:rPr>
        <w:t>o</w:t>
      </w:r>
      <w:proofErr w:type="spellEnd"/>
      <w:r w:rsidR="00505252" w:rsidRPr="00025389">
        <w:t>;</w:t>
      </w:r>
    </w:p>
    <w:p w:rsidR="006948CE" w:rsidRPr="00025389" w:rsidRDefault="00505252">
      <w:pPr>
        <w:numPr>
          <w:ilvl w:val="0"/>
          <w:numId w:val="14"/>
        </w:numPr>
        <w:ind w:left="0" w:firstLine="360"/>
        <w:jc w:val="left"/>
      </w:pPr>
      <w:proofErr w:type="spellStart"/>
      <w:r w:rsidRPr="00025389">
        <w:t>mbbiDirect</w:t>
      </w:r>
      <w:proofErr w:type="spellEnd"/>
      <w:r w:rsidRPr="00025389">
        <w:t xml:space="preserve">, </w:t>
      </w:r>
      <w:proofErr w:type="spellStart"/>
      <w:r w:rsidRPr="00025389">
        <w:t>mbboDirect</w:t>
      </w:r>
      <w:proofErr w:type="spellEnd"/>
      <w:r w:rsidRPr="00025389">
        <w:t>;</w:t>
      </w:r>
    </w:p>
    <w:p w:rsidR="006948CE" w:rsidRPr="00025389" w:rsidRDefault="00505252">
      <w:pPr>
        <w:numPr>
          <w:ilvl w:val="0"/>
          <w:numId w:val="14"/>
        </w:numPr>
        <w:ind w:left="0" w:firstLine="360"/>
        <w:jc w:val="left"/>
      </w:pPr>
      <w:proofErr w:type="gramStart"/>
      <w:r w:rsidRPr="00025389">
        <w:t>waveform</w:t>
      </w:r>
      <w:proofErr w:type="gramEnd"/>
      <w:r w:rsidRPr="00025389">
        <w:t>.</w:t>
      </w:r>
    </w:p>
    <w:p w:rsidR="006948CE" w:rsidRDefault="00505252" w:rsidP="00025389">
      <w:pPr>
        <w:pStyle w:val="Body"/>
      </w:pPr>
      <w:r>
        <w:t xml:space="preserve">Some types have additional options that describe in what format the value will be stored in the VAL field of the record. Usage of each record type and its options </w:t>
      </w:r>
      <w:r w:rsidR="003C71A4">
        <w:rPr>
          <w:rFonts w:eastAsiaTheme="minorEastAsia" w:hint="eastAsia"/>
        </w:rPr>
        <w:t>are</w:t>
      </w:r>
      <w:r>
        <w:t xml:space="preserve"> described with the examples below.</w:t>
      </w:r>
    </w:p>
    <w:p w:rsidR="006948CE" w:rsidRDefault="006948CE">
      <w:pPr>
        <w:ind w:firstLine="360"/>
        <w:jc w:val="left"/>
      </w:pPr>
    </w:p>
    <w:p w:rsidR="006948CE" w:rsidRDefault="00505252" w:rsidP="00025389">
      <w:pPr>
        <w:pStyle w:val="Body"/>
      </w:pPr>
      <w:r>
        <w:t xml:space="preserve">The following example shows how to read a shared register by using a </w:t>
      </w:r>
      <w:proofErr w:type="spellStart"/>
      <w:r>
        <w:t>longin</w:t>
      </w:r>
      <w:proofErr w:type="spellEnd"/>
      <w:r>
        <w:t xml:space="preserve"> record.</w:t>
      </w:r>
    </w:p>
    <w:p w:rsidR="006948CE" w:rsidRDefault="006948CE">
      <w:pPr>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374DDF">
        <w:rPr>
          <w:rFonts w:eastAsiaTheme="minorEastAsia" w:hint="eastAsia"/>
        </w:rPr>
        <w:t>21</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w:t>
      </w:r>
    </w:p>
    <w:p w:rsidR="006948CE" w:rsidRDefault="00505252">
      <w:pPr>
        <w:pStyle w:val="a8"/>
        <w:ind w:left="750" w:firstLine="105"/>
        <w:jc w:val="left"/>
      </w:pPr>
      <w:r>
        <w:t>}</w:t>
      </w:r>
    </w:p>
    <w:p w:rsidR="006948CE" w:rsidRDefault="006948CE">
      <w:pPr>
        <w:ind w:firstLine="360"/>
        <w:jc w:val="left"/>
      </w:pPr>
    </w:p>
    <w:p w:rsidR="006948CE" w:rsidRDefault="00505252">
      <w:pPr>
        <w:jc w:val="left"/>
      </w:pPr>
      <w:r>
        <w:t xml:space="preserve">The </w:t>
      </w:r>
      <w:proofErr w:type="spellStart"/>
      <w:r>
        <w:t>longin</w:t>
      </w:r>
      <w:proofErr w:type="spellEnd"/>
      <w:r>
        <w:t xml:space="preserve"> record can be used to read the first shared register (R1). In this case, the register (R1) can be allocated to any CPU. </w:t>
      </w:r>
    </w:p>
    <w:p w:rsidR="006948CE" w:rsidRDefault="00505252" w:rsidP="00025389">
      <w:pPr>
        <w:pStyle w:val="Body"/>
      </w:pPr>
      <w:r>
        <w:t xml:space="preserve">The following example shows </w:t>
      </w:r>
      <w:r w:rsidR="009A0549">
        <w:rPr>
          <w:rFonts w:eastAsiaTheme="minorEastAsia" w:hint="eastAsia"/>
        </w:rPr>
        <w:t xml:space="preserve">the </w:t>
      </w:r>
      <w:r>
        <w:t xml:space="preserve">usage of 'B' option. </w:t>
      </w:r>
      <w:r w:rsidR="00512391">
        <w:t xml:space="preserve">Shared register value that is read from </w:t>
      </w:r>
      <w:r w:rsidR="002F35AF">
        <w:rPr>
          <w:rFonts w:eastAsiaTheme="minorEastAsia" w:hint="eastAsia"/>
        </w:rPr>
        <w:t>a</w:t>
      </w:r>
      <w:r w:rsidR="008305DD">
        <w:rPr>
          <w:rFonts w:eastAsiaTheme="minorEastAsia" w:hint="eastAsia"/>
        </w:rPr>
        <w:t xml:space="preserve"> </w:t>
      </w:r>
      <w:r w:rsidR="00512391">
        <w:t>register</w:t>
      </w:r>
      <w:r w:rsidR="00512391">
        <w:rPr>
          <w:rFonts w:eastAsiaTheme="minorEastAsia" w:hint="eastAsia"/>
        </w:rPr>
        <w:t xml:space="preserve"> is regarded as BCD format,</w:t>
      </w:r>
      <w:r w:rsidR="00512391">
        <w:t xml:space="preserve"> converted to </w:t>
      </w:r>
      <w:r w:rsidR="00512391">
        <w:rPr>
          <w:rFonts w:eastAsiaTheme="minorEastAsia" w:hint="eastAsia"/>
        </w:rPr>
        <w:t>integer value</w:t>
      </w:r>
      <w:r w:rsidR="008D293B">
        <w:rPr>
          <w:rFonts w:eastAsiaTheme="minorEastAsia" w:hint="eastAsia"/>
        </w:rPr>
        <w:t>,</w:t>
      </w:r>
      <w:r w:rsidR="00512391">
        <w:t xml:space="preserve"> and</w:t>
      </w:r>
      <w:r w:rsidR="008D293B">
        <w:rPr>
          <w:rFonts w:eastAsiaTheme="minorEastAsia" w:hint="eastAsia"/>
        </w:rPr>
        <w:t xml:space="preserve"> then</w:t>
      </w:r>
      <w:r w:rsidR="00512391">
        <w:t xml:space="preserve"> stored in</w:t>
      </w:r>
      <w:r w:rsidR="008D293B">
        <w:rPr>
          <w:rFonts w:eastAsiaTheme="minorEastAsia" w:hint="eastAsia"/>
        </w:rPr>
        <w:t xml:space="preserve"> the</w:t>
      </w:r>
      <w:r w:rsidR="00512391">
        <w:t xml:space="preserve"> VAL field as such.</w:t>
      </w:r>
    </w:p>
    <w:p w:rsidR="006948CE" w:rsidRPr="00025389" w:rsidRDefault="006948CE">
      <w:pPr>
        <w:jc w:val="left"/>
      </w:pPr>
    </w:p>
    <w:p w:rsidR="006948CE" w:rsidRPr="00025389" w:rsidRDefault="00505252">
      <w:pPr>
        <w:pStyle w:val="a8"/>
        <w:ind w:left="750"/>
        <w:jc w:val="left"/>
      </w:pPr>
      <w:proofErr w:type="gramStart"/>
      <w:r w:rsidRPr="00025389">
        <w:t>record(</w:t>
      </w:r>
      <w:proofErr w:type="spellStart"/>
      <w:proofErr w:type="gramEnd"/>
      <w:r w:rsidRPr="00025389">
        <w:t>longin</w:t>
      </w:r>
      <w:proofErr w:type="spellEnd"/>
      <w:r w:rsidRPr="00025389">
        <w:t>, “f3rp61_example_</w:t>
      </w:r>
      <w:r w:rsidR="000D4AF0">
        <w:rPr>
          <w:rFonts w:eastAsiaTheme="minorEastAsia" w:hint="eastAsia"/>
        </w:rPr>
        <w:t>2</w:t>
      </w:r>
      <w:r w:rsidR="00374DDF">
        <w:rPr>
          <w:rFonts w:eastAsiaTheme="minorEastAsia" w:hint="eastAsia"/>
        </w:rPr>
        <w:t>2</w:t>
      </w:r>
      <w:r w:rsidRPr="00025389">
        <w:t>”) {</w:t>
      </w:r>
    </w:p>
    <w:p w:rsidR="006948CE" w:rsidRPr="00025389" w:rsidRDefault="00505252">
      <w:pPr>
        <w:pStyle w:val="a8"/>
        <w:ind w:left="750" w:firstLine="105"/>
        <w:jc w:val="left"/>
      </w:pPr>
      <w:r w:rsidRPr="00025389">
        <w:tab/>
      </w:r>
      <w:proofErr w:type="gramStart"/>
      <w:r w:rsidRPr="00025389">
        <w:t>field(</w:t>
      </w:r>
      <w:proofErr w:type="gramEnd"/>
      <w:r w:rsidRPr="00025389">
        <w:t>DTYP, “F3RP61”)</w:t>
      </w:r>
    </w:p>
    <w:p w:rsidR="006948CE" w:rsidRPr="00025389" w:rsidRDefault="00505252">
      <w:pPr>
        <w:pStyle w:val="a8"/>
        <w:ind w:left="750" w:firstLine="105"/>
        <w:jc w:val="left"/>
      </w:pPr>
      <w:r w:rsidRPr="00025389">
        <w:tab/>
      </w:r>
      <w:proofErr w:type="gramStart"/>
      <w:r w:rsidRPr="00025389">
        <w:t>field(</w:t>
      </w:r>
      <w:proofErr w:type="gramEnd"/>
      <w:r w:rsidRPr="00025389">
        <w:t>INP, “@R1&amp;B”)</w:t>
      </w:r>
    </w:p>
    <w:p w:rsidR="006948CE" w:rsidRPr="00025389" w:rsidRDefault="00505252">
      <w:pPr>
        <w:pStyle w:val="a8"/>
        <w:ind w:left="750" w:firstLine="105"/>
        <w:jc w:val="left"/>
      </w:pPr>
      <w:r w:rsidRPr="00025389">
        <w:t>}</w:t>
      </w:r>
    </w:p>
    <w:p w:rsidR="006948CE" w:rsidRPr="00025389" w:rsidRDefault="006948CE">
      <w:pPr>
        <w:pStyle w:val="a8"/>
        <w:ind w:left="750" w:firstLine="105"/>
        <w:jc w:val="left"/>
      </w:pPr>
    </w:p>
    <w:p w:rsidR="006948CE" w:rsidRDefault="00505252" w:rsidP="00025389">
      <w:pPr>
        <w:pStyle w:val="Body"/>
      </w:pPr>
      <w:r>
        <w:t>If two registers, say, R1 and R2, are written by a Sequence CPU to transfer a long word (32-bits) value, it can be read by using the following record, of which INP field value has the address “@R1” with the trailing “&amp;L”.</w:t>
      </w:r>
    </w:p>
    <w:p w:rsidR="006948CE" w:rsidRDefault="006948CE">
      <w:pPr>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0D4AF0">
        <w:rPr>
          <w:rFonts w:eastAsiaTheme="minorEastAsia" w:hint="eastAsia"/>
        </w:rPr>
        <w:t>2</w:t>
      </w:r>
      <w:r w:rsidR="00374DDF">
        <w:rPr>
          <w:rFonts w:eastAsiaTheme="minorEastAsia" w:hint="eastAsia"/>
        </w:rPr>
        <w:t>3</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“@R1&amp;L”)</w:t>
      </w:r>
    </w:p>
    <w:p w:rsidR="006948CE" w:rsidRDefault="00505252">
      <w:pPr>
        <w:pStyle w:val="a8"/>
        <w:ind w:left="750" w:firstLine="105"/>
        <w:jc w:val="left"/>
      </w:pPr>
      <w:r>
        <w:t>}</w:t>
      </w:r>
    </w:p>
    <w:p w:rsidR="006948CE" w:rsidRDefault="006948CE">
      <w:pPr>
        <w:jc w:val="left"/>
      </w:pPr>
    </w:p>
    <w:p w:rsidR="006948CE" w:rsidRDefault="00505252" w:rsidP="00025389">
      <w:pPr>
        <w:pStyle w:val="Body"/>
      </w:pPr>
      <w:r>
        <w:t xml:space="preserve">The following example shows how to write a shared register by using a </w:t>
      </w:r>
      <w:proofErr w:type="spellStart"/>
      <w:r>
        <w:t>longout</w:t>
      </w:r>
      <w:proofErr w:type="spellEnd"/>
      <w:r>
        <w:t xml:space="preserve"> record.</w:t>
      </w:r>
    </w:p>
    <w:p w:rsidR="006948CE" w:rsidRDefault="006948CE">
      <w:pPr>
        <w:jc w:val="left"/>
      </w:pPr>
    </w:p>
    <w:p w:rsidR="006948CE" w:rsidRDefault="00505252">
      <w:pPr>
        <w:pStyle w:val="a8"/>
        <w:ind w:left="750"/>
        <w:jc w:val="left"/>
      </w:pPr>
      <w:proofErr w:type="gramStart"/>
      <w:r>
        <w:t>record(</w:t>
      </w:r>
      <w:proofErr w:type="spellStart"/>
      <w:proofErr w:type="gramEnd"/>
      <w:r>
        <w:t>longout</w:t>
      </w:r>
      <w:proofErr w:type="spellEnd"/>
      <w:r>
        <w:t>, “f3rp61_example_</w:t>
      </w:r>
      <w:r w:rsidR="000D4AF0">
        <w:rPr>
          <w:rFonts w:eastAsiaTheme="minorEastAsia" w:hint="eastAsia"/>
        </w:rPr>
        <w:t>2</w:t>
      </w:r>
      <w:r w:rsidR="00374DDF">
        <w:rPr>
          <w:rFonts w:eastAsiaTheme="minorEastAsia" w:hint="eastAsia"/>
        </w:rPr>
        <w:t>4</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“@R1”)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 xml:space="preserve">The </w:t>
      </w:r>
      <w:proofErr w:type="spellStart"/>
      <w:r>
        <w:t>longout</w:t>
      </w:r>
      <w:proofErr w:type="spellEnd"/>
      <w:r>
        <w:t xml:space="preserve"> record can be used to write the first shared register (R1). In this case, the register (R1) must be allocated to the F3RP61-based IOC.</w:t>
      </w:r>
    </w:p>
    <w:p w:rsidR="006948CE" w:rsidRDefault="006948CE">
      <w:pPr>
        <w:ind w:firstLine="360"/>
        <w:jc w:val="left"/>
      </w:pPr>
    </w:p>
    <w:p w:rsidR="006948CE" w:rsidRDefault="00505252" w:rsidP="00025389">
      <w:pPr>
        <w:pStyle w:val="Body"/>
        <w:rPr>
          <w:rFonts w:eastAsiaTheme="minorEastAsia"/>
        </w:rPr>
      </w:pPr>
      <w:r>
        <w:t xml:space="preserve">The following example shows usage of 'B' option. Value in the VAL field is </w:t>
      </w:r>
      <w:r w:rsidR="00DA18A7">
        <w:rPr>
          <w:rFonts w:eastAsiaTheme="minorEastAsia" w:hint="eastAsia"/>
        </w:rPr>
        <w:t>converted to BCD format and written to</w:t>
      </w:r>
      <w:r w:rsidR="008D293B">
        <w:rPr>
          <w:rFonts w:eastAsiaTheme="minorEastAsia" w:hint="eastAsia"/>
        </w:rPr>
        <w:t xml:space="preserve"> a</w:t>
      </w:r>
      <w:r w:rsidR="00DA18A7">
        <w:rPr>
          <w:rFonts w:eastAsiaTheme="minorEastAsia" w:hint="eastAsia"/>
        </w:rPr>
        <w:t xml:space="preserve"> shared register</w:t>
      </w:r>
      <w:r>
        <w:t>.</w:t>
      </w:r>
    </w:p>
    <w:p w:rsidR="00025389" w:rsidRPr="00025389" w:rsidRDefault="00025389" w:rsidP="00025389">
      <w:pPr>
        <w:pStyle w:val="Body"/>
        <w:rPr>
          <w:rFonts w:eastAsiaTheme="minorEastAsia"/>
        </w:rPr>
      </w:pPr>
    </w:p>
    <w:p w:rsidR="006948CE" w:rsidRPr="00025389" w:rsidRDefault="00505252">
      <w:pPr>
        <w:pStyle w:val="a8"/>
        <w:ind w:left="750"/>
        <w:jc w:val="left"/>
      </w:pPr>
      <w:proofErr w:type="gramStart"/>
      <w:r w:rsidRPr="00025389">
        <w:t>record(</w:t>
      </w:r>
      <w:proofErr w:type="spellStart"/>
      <w:proofErr w:type="gramEnd"/>
      <w:r w:rsidRPr="00025389">
        <w:t>longout</w:t>
      </w:r>
      <w:proofErr w:type="spellEnd"/>
      <w:r w:rsidRPr="00025389">
        <w:t>, “f3rp61_example_</w:t>
      </w:r>
      <w:r w:rsidR="000D4AF0">
        <w:rPr>
          <w:rFonts w:eastAsiaTheme="minorEastAsia" w:hint="eastAsia"/>
        </w:rPr>
        <w:t>2</w:t>
      </w:r>
      <w:r w:rsidR="00374DDF">
        <w:rPr>
          <w:rFonts w:eastAsiaTheme="minorEastAsia" w:hint="eastAsia"/>
        </w:rPr>
        <w:t>5</w:t>
      </w:r>
      <w:r w:rsidRPr="00025389">
        <w:t>”) {</w:t>
      </w:r>
    </w:p>
    <w:p w:rsidR="006948CE" w:rsidRPr="00025389" w:rsidRDefault="00505252">
      <w:pPr>
        <w:pStyle w:val="a8"/>
        <w:ind w:left="750" w:firstLine="105"/>
        <w:jc w:val="left"/>
      </w:pPr>
      <w:r w:rsidRPr="00025389">
        <w:tab/>
      </w:r>
      <w:proofErr w:type="gramStart"/>
      <w:r w:rsidRPr="00025389">
        <w:t>field(</w:t>
      </w:r>
      <w:proofErr w:type="gramEnd"/>
      <w:r w:rsidRPr="00025389">
        <w:t>DTYP, “F3RP61”)</w:t>
      </w:r>
    </w:p>
    <w:p w:rsidR="006948CE" w:rsidRPr="00025389" w:rsidRDefault="00505252">
      <w:pPr>
        <w:pStyle w:val="a8"/>
        <w:ind w:left="750" w:firstLine="105"/>
        <w:jc w:val="left"/>
      </w:pPr>
      <w:r w:rsidRPr="00025389">
        <w:tab/>
      </w:r>
      <w:proofErr w:type="gramStart"/>
      <w:r w:rsidRPr="00025389">
        <w:t>field(</w:t>
      </w:r>
      <w:proofErr w:type="gramEnd"/>
      <w:r w:rsidRPr="00025389">
        <w:t>OUT, “@R1&amp;B”)</w:t>
      </w:r>
    </w:p>
    <w:p w:rsidR="006948CE" w:rsidRPr="00025389" w:rsidRDefault="00505252">
      <w:pPr>
        <w:pStyle w:val="a8"/>
        <w:ind w:left="750" w:firstLine="105"/>
        <w:jc w:val="left"/>
      </w:pPr>
      <w:r w:rsidRPr="00025389">
        <w:t>}</w:t>
      </w:r>
    </w:p>
    <w:p w:rsidR="006948CE" w:rsidRPr="00025389" w:rsidRDefault="006948CE">
      <w:pPr>
        <w:jc w:val="left"/>
      </w:pPr>
    </w:p>
    <w:p w:rsidR="006948CE" w:rsidRDefault="00505252" w:rsidP="00025389">
      <w:pPr>
        <w:pStyle w:val="Body"/>
      </w:pPr>
      <w:r>
        <w:t xml:space="preserve">  In order to write a long word (32-bits) value onto two registers, say, R1 and R2, the following record, of which INP field value has the address “R1” with the trailing “&amp;L”, can be used.</w:t>
      </w:r>
    </w:p>
    <w:p w:rsidR="006948CE" w:rsidRDefault="006948CE">
      <w:pPr>
        <w:jc w:val="left"/>
      </w:pPr>
    </w:p>
    <w:p w:rsidR="006948CE" w:rsidRDefault="00505252">
      <w:pPr>
        <w:pStyle w:val="a8"/>
        <w:ind w:left="750"/>
        <w:jc w:val="left"/>
      </w:pPr>
      <w:proofErr w:type="gramStart"/>
      <w:r>
        <w:t>record(</w:t>
      </w:r>
      <w:proofErr w:type="spellStart"/>
      <w:proofErr w:type="gramEnd"/>
      <w:r>
        <w:t>longout</w:t>
      </w:r>
      <w:proofErr w:type="spellEnd"/>
      <w:r>
        <w:t>, “f3rp61_example_2</w:t>
      </w:r>
      <w:r w:rsidR="00374DDF">
        <w:rPr>
          <w:rFonts w:eastAsiaTheme="minorEastAsia" w:hint="eastAsia"/>
        </w:rPr>
        <w:t>6</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“@R1&amp;L”)</w:t>
      </w:r>
    </w:p>
    <w:p w:rsidR="006948CE" w:rsidRDefault="00505252">
      <w:pPr>
        <w:pStyle w:val="a8"/>
        <w:ind w:left="750" w:firstLine="105"/>
        <w:jc w:val="left"/>
      </w:pPr>
      <w:r>
        <w:lastRenderedPageBreak/>
        <w:t>}</w:t>
      </w:r>
    </w:p>
    <w:p w:rsidR="006948CE" w:rsidRDefault="006948CE">
      <w:pPr>
        <w:jc w:val="left"/>
      </w:pPr>
    </w:p>
    <w:p w:rsidR="006948CE" w:rsidRDefault="00505252">
      <w:pPr>
        <w:ind w:firstLine="360"/>
        <w:jc w:val="left"/>
      </w:pPr>
      <w:r>
        <w:t xml:space="preserve">The following example shows how to read a shared register by using an </w:t>
      </w:r>
      <w:proofErr w:type="spellStart"/>
      <w:r>
        <w:t>ai</w:t>
      </w:r>
      <w:proofErr w:type="spellEnd"/>
      <w:r>
        <w:t xml:space="preserve"> record.</w:t>
      </w:r>
    </w:p>
    <w:p w:rsidR="006948CE" w:rsidRDefault="006948CE">
      <w:pPr>
        <w:jc w:val="left"/>
      </w:pPr>
    </w:p>
    <w:p w:rsidR="006948CE" w:rsidRDefault="00505252">
      <w:pPr>
        <w:pStyle w:val="a8"/>
        <w:ind w:left="750"/>
        <w:jc w:val="left"/>
      </w:pPr>
      <w:proofErr w:type="gramStart"/>
      <w:r>
        <w:t>record(</w:t>
      </w:r>
      <w:proofErr w:type="spellStart"/>
      <w:proofErr w:type="gramEnd"/>
      <w:r>
        <w:t>ai</w:t>
      </w:r>
      <w:proofErr w:type="spellEnd"/>
      <w:r>
        <w:t>, “f3rp61_example_2</w:t>
      </w:r>
      <w:r w:rsidR="00374DDF">
        <w:rPr>
          <w:rFonts w:eastAsiaTheme="minorEastAsia" w:hint="eastAsia"/>
        </w:rPr>
        <w:t>7</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 xml:space="preserve">The </w:t>
      </w:r>
      <w:proofErr w:type="spellStart"/>
      <w:r>
        <w:t>ai</w:t>
      </w:r>
      <w:proofErr w:type="spellEnd"/>
      <w:r>
        <w:t xml:space="preserve"> record can be used to read the first shared register (R1). In this case, the register (R1) can be allocated to any CPU. </w:t>
      </w:r>
    </w:p>
    <w:p w:rsidR="006948CE" w:rsidRDefault="00505252" w:rsidP="00025389">
      <w:pPr>
        <w:pStyle w:val="Body"/>
      </w:pPr>
      <w:r>
        <w:t>If two registers, say, R1 and R2, are written by a Sequence CPU to transfer a long word (32-bits) value, it can be read by using the following record, of which INP field value has the address “@R1” with the trailing “&amp;L”.</w:t>
      </w:r>
    </w:p>
    <w:p w:rsidR="006948CE" w:rsidRDefault="006948CE">
      <w:pPr>
        <w:jc w:val="left"/>
      </w:pPr>
    </w:p>
    <w:p w:rsidR="006948CE" w:rsidRDefault="00505252">
      <w:pPr>
        <w:pStyle w:val="a8"/>
        <w:ind w:left="750"/>
        <w:jc w:val="left"/>
      </w:pPr>
      <w:proofErr w:type="gramStart"/>
      <w:r>
        <w:t>record(</w:t>
      </w:r>
      <w:proofErr w:type="spellStart"/>
      <w:proofErr w:type="gramEnd"/>
      <w:r>
        <w:t>ai</w:t>
      </w:r>
      <w:proofErr w:type="spellEnd"/>
      <w:r>
        <w:t>, “f3rp61_example_2</w:t>
      </w:r>
      <w:r w:rsidR="00374DDF">
        <w:rPr>
          <w:rFonts w:eastAsiaTheme="minorEastAsia" w:hint="eastAsia"/>
        </w:rPr>
        <w:t>8</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“@R1&amp;L”)</w:t>
      </w:r>
    </w:p>
    <w:p w:rsidR="006948CE" w:rsidRDefault="00505252">
      <w:pPr>
        <w:pStyle w:val="a8"/>
        <w:ind w:left="750" w:firstLine="105"/>
        <w:jc w:val="left"/>
      </w:pPr>
      <w:r>
        <w:t>}</w:t>
      </w:r>
    </w:p>
    <w:p w:rsidR="006948CE" w:rsidRDefault="006948CE">
      <w:pPr>
        <w:jc w:val="left"/>
      </w:pPr>
    </w:p>
    <w:p w:rsidR="006948CE" w:rsidRDefault="00505252" w:rsidP="00025389">
      <w:pPr>
        <w:pStyle w:val="Body"/>
      </w:pPr>
      <w:r>
        <w:t>If two registers, say, R1 and R2, are written by a Sequence CPU to transfer a float type (32-bits) value, it can be read by using the following record, of which INP field value has the address “@R1” with the trailing “&amp;F”.</w:t>
      </w:r>
    </w:p>
    <w:p w:rsidR="006948CE" w:rsidRDefault="006948CE">
      <w:pPr>
        <w:jc w:val="left"/>
      </w:pPr>
    </w:p>
    <w:p w:rsidR="006948CE" w:rsidRDefault="00505252">
      <w:pPr>
        <w:pStyle w:val="a8"/>
        <w:ind w:left="750"/>
        <w:jc w:val="left"/>
      </w:pPr>
      <w:proofErr w:type="gramStart"/>
      <w:r>
        <w:t>record(</w:t>
      </w:r>
      <w:proofErr w:type="spellStart"/>
      <w:proofErr w:type="gramEnd"/>
      <w:r>
        <w:t>ai</w:t>
      </w:r>
      <w:proofErr w:type="spellEnd"/>
      <w:r>
        <w:t>, “f3rp61_example_2</w:t>
      </w:r>
      <w:r w:rsidR="00374DDF">
        <w:rPr>
          <w:rFonts w:eastAsiaTheme="minorEastAsia" w:hint="eastAsia"/>
        </w:rPr>
        <w:t>9</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“@R1&amp;F”)</w:t>
      </w:r>
    </w:p>
    <w:p w:rsidR="006948CE" w:rsidRDefault="00505252">
      <w:pPr>
        <w:pStyle w:val="a8"/>
        <w:ind w:left="750" w:firstLine="105"/>
        <w:jc w:val="left"/>
      </w:pPr>
      <w:r>
        <w:t>}</w:t>
      </w:r>
    </w:p>
    <w:p w:rsidR="006948CE" w:rsidRDefault="006948CE">
      <w:pPr>
        <w:jc w:val="left"/>
      </w:pPr>
    </w:p>
    <w:p w:rsidR="006948CE" w:rsidRDefault="00505252" w:rsidP="00025389">
      <w:pPr>
        <w:pStyle w:val="Body"/>
      </w:pPr>
      <w:r>
        <w:t>If four registers, say, R1, R2, R3 and R4, are written by a Sequence CPU to transfer a double type (64-bits) value, it can be read by using the following record, of which INP field value has the address “@R1” with the trailing “&amp;D”.</w:t>
      </w:r>
    </w:p>
    <w:p w:rsidR="006948CE" w:rsidRDefault="006948CE">
      <w:pPr>
        <w:jc w:val="left"/>
      </w:pPr>
    </w:p>
    <w:p w:rsidR="006948CE" w:rsidRDefault="00505252">
      <w:pPr>
        <w:pStyle w:val="a8"/>
        <w:ind w:left="750"/>
        <w:jc w:val="left"/>
      </w:pPr>
      <w:proofErr w:type="gramStart"/>
      <w:r>
        <w:t>record(</w:t>
      </w:r>
      <w:proofErr w:type="spellStart"/>
      <w:proofErr w:type="gramEnd"/>
      <w:r>
        <w:t>ai</w:t>
      </w:r>
      <w:proofErr w:type="spellEnd"/>
      <w:r>
        <w:t>, “f3rp61_example_</w:t>
      </w:r>
      <w:r w:rsidR="00374DDF">
        <w:rPr>
          <w:rFonts w:eastAsiaTheme="minorEastAsia" w:hint="eastAsia"/>
        </w:rPr>
        <w:t>30</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“@R1&amp;D”)</w:t>
      </w:r>
    </w:p>
    <w:p w:rsidR="006948CE" w:rsidRDefault="00505252">
      <w:pPr>
        <w:pStyle w:val="a8"/>
        <w:ind w:left="750" w:firstLine="105"/>
        <w:jc w:val="left"/>
      </w:pPr>
      <w:r>
        <w:lastRenderedPageBreak/>
        <w:t>}</w:t>
      </w:r>
    </w:p>
    <w:p w:rsidR="006948CE" w:rsidRDefault="006948CE">
      <w:pPr>
        <w:jc w:val="left"/>
      </w:pPr>
    </w:p>
    <w:p w:rsidR="006948CE" w:rsidRDefault="00505252" w:rsidP="00025389">
      <w:pPr>
        <w:pStyle w:val="Body"/>
      </w:pPr>
      <w:r>
        <w:t xml:space="preserve">The following example shows how to write a shared register by using an </w:t>
      </w:r>
      <w:proofErr w:type="spellStart"/>
      <w:r>
        <w:t>ao</w:t>
      </w:r>
      <w:proofErr w:type="spellEnd"/>
      <w:r>
        <w:t xml:space="preserve"> record.</w:t>
      </w:r>
    </w:p>
    <w:p w:rsidR="006948CE" w:rsidRDefault="006948CE">
      <w:pPr>
        <w:jc w:val="left"/>
      </w:pPr>
    </w:p>
    <w:p w:rsidR="006948CE" w:rsidRDefault="00505252">
      <w:pPr>
        <w:pStyle w:val="a8"/>
        <w:ind w:left="750"/>
        <w:jc w:val="left"/>
      </w:pPr>
      <w:proofErr w:type="gramStart"/>
      <w:r>
        <w:t>record(</w:t>
      </w:r>
      <w:proofErr w:type="spellStart"/>
      <w:proofErr w:type="gramEnd"/>
      <w:r>
        <w:t>ao</w:t>
      </w:r>
      <w:proofErr w:type="spellEnd"/>
      <w:r>
        <w:t>, “f3rp61_example_</w:t>
      </w:r>
      <w:r w:rsidR="00374DDF">
        <w:rPr>
          <w:rFonts w:eastAsiaTheme="minorEastAsia" w:hint="eastAsia"/>
        </w:rPr>
        <w:t>31</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“@R1”)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 xml:space="preserve">The </w:t>
      </w:r>
      <w:proofErr w:type="spellStart"/>
      <w:r>
        <w:t>longout</w:t>
      </w:r>
      <w:proofErr w:type="spellEnd"/>
      <w:r>
        <w:t xml:space="preserve"> record can be used to write the first shared register (R1). In this case, the register (R1) must be allocated to the F3RP61-based IOC.</w:t>
      </w:r>
    </w:p>
    <w:p w:rsidR="006948CE" w:rsidRDefault="00505252" w:rsidP="00025389">
      <w:pPr>
        <w:pStyle w:val="Body"/>
      </w:pPr>
      <w:r>
        <w:t>In order to write a long word (32-bits) value onto two registers, say, R1 and R2, the following record, of which INP field value has the address “R1” with the trailing “&amp;L”, can be used.</w:t>
      </w:r>
    </w:p>
    <w:p w:rsidR="006948CE" w:rsidRDefault="006948CE">
      <w:pPr>
        <w:jc w:val="left"/>
      </w:pPr>
    </w:p>
    <w:p w:rsidR="006948CE" w:rsidRDefault="00505252">
      <w:pPr>
        <w:pStyle w:val="a8"/>
        <w:ind w:left="750"/>
        <w:jc w:val="left"/>
      </w:pPr>
      <w:proofErr w:type="gramStart"/>
      <w:r>
        <w:t>record(</w:t>
      </w:r>
      <w:proofErr w:type="spellStart"/>
      <w:proofErr w:type="gramEnd"/>
      <w:r>
        <w:t>ao</w:t>
      </w:r>
      <w:proofErr w:type="spellEnd"/>
      <w:r>
        <w:t>, “f3rp61_example_</w:t>
      </w:r>
      <w:r w:rsidR="000D4AF0">
        <w:rPr>
          <w:rFonts w:eastAsiaTheme="minorEastAsia" w:hint="eastAsia"/>
        </w:rPr>
        <w:t>3</w:t>
      </w:r>
      <w:r w:rsidR="00374DDF">
        <w:rPr>
          <w:rFonts w:eastAsiaTheme="minorEastAsia" w:hint="eastAsia"/>
        </w:rPr>
        <w:t>2</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“@R1&amp;L”)</w:t>
      </w:r>
    </w:p>
    <w:p w:rsidR="006948CE" w:rsidRDefault="00505252">
      <w:pPr>
        <w:pStyle w:val="a8"/>
        <w:ind w:left="750" w:firstLine="105"/>
        <w:jc w:val="left"/>
      </w:pPr>
      <w:r>
        <w:t>}</w:t>
      </w:r>
    </w:p>
    <w:p w:rsidR="006948CE" w:rsidRDefault="006948CE">
      <w:pPr>
        <w:jc w:val="left"/>
      </w:pPr>
    </w:p>
    <w:p w:rsidR="006948CE" w:rsidRDefault="00505252">
      <w:pPr>
        <w:ind w:firstLine="420"/>
        <w:jc w:val="left"/>
      </w:pPr>
      <w:r>
        <w:t>In order to write a float type value (32-bits) onto two registers, say, R1 and R2, the following record, of which INP field value has the address “R1” with the trailing “&amp;F”, can be used.</w:t>
      </w:r>
    </w:p>
    <w:p w:rsidR="006948CE" w:rsidRDefault="006948CE">
      <w:pPr>
        <w:jc w:val="left"/>
      </w:pPr>
    </w:p>
    <w:p w:rsidR="006948CE" w:rsidRDefault="00505252">
      <w:pPr>
        <w:pStyle w:val="a8"/>
        <w:ind w:left="750"/>
        <w:jc w:val="left"/>
      </w:pPr>
      <w:proofErr w:type="gramStart"/>
      <w:r>
        <w:t>record(</w:t>
      </w:r>
      <w:proofErr w:type="spellStart"/>
      <w:proofErr w:type="gramEnd"/>
      <w:r>
        <w:t>ao</w:t>
      </w:r>
      <w:proofErr w:type="spellEnd"/>
      <w:r>
        <w:t>, “f3rp61_example_</w:t>
      </w:r>
      <w:r w:rsidR="000D4AF0">
        <w:rPr>
          <w:rFonts w:eastAsiaTheme="minorEastAsia" w:hint="eastAsia"/>
        </w:rPr>
        <w:t>3</w:t>
      </w:r>
      <w:r w:rsidR="00374DDF">
        <w:rPr>
          <w:rFonts w:eastAsiaTheme="minorEastAsia" w:hint="eastAsia"/>
        </w:rPr>
        <w:t>3</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“@R1&amp;F”)</w:t>
      </w:r>
    </w:p>
    <w:p w:rsidR="006948CE" w:rsidRDefault="00505252">
      <w:pPr>
        <w:pStyle w:val="a8"/>
        <w:ind w:left="750" w:firstLine="105"/>
        <w:jc w:val="left"/>
      </w:pPr>
      <w:r>
        <w:t>}</w:t>
      </w:r>
    </w:p>
    <w:p w:rsidR="006948CE" w:rsidRDefault="006948CE">
      <w:pPr>
        <w:jc w:val="left"/>
      </w:pPr>
    </w:p>
    <w:p w:rsidR="006948CE" w:rsidRDefault="00505252">
      <w:pPr>
        <w:ind w:firstLine="420"/>
        <w:jc w:val="left"/>
      </w:pPr>
      <w:r>
        <w:t>In order to write a double type value (64-bits) onto four registers, say, R1, R2, R3 and R4, the following record, of which INP field value has the address “R1” with the trailing “&amp;D”, can be used.</w:t>
      </w:r>
    </w:p>
    <w:p w:rsidR="006948CE" w:rsidRDefault="006948CE">
      <w:pPr>
        <w:jc w:val="left"/>
      </w:pPr>
    </w:p>
    <w:p w:rsidR="006948CE" w:rsidRDefault="00505252">
      <w:pPr>
        <w:pStyle w:val="a8"/>
        <w:ind w:left="750"/>
        <w:jc w:val="left"/>
      </w:pPr>
      <w:proofErr w:type="gramStart"/>
      <w:r>
        <w:t>record(</w:t>
      </w:r>
      <w:proofErr w:type="spellStart"/>
      <w:proofErr w:type="gramEnd"/>
      <w:r>
        <w:t>ao</w:t>
      </w:r>
      <w:proofErr w:type="spellEnd"/>
      <w:r>
        <w:t>, “f3rp61_example_</w:t>
      </w:r>
      <w:r w:rsidR="000D4AF0">
        <w:rPr>
          <w:rFonts w:eastAsiaTheme="minorEastAsia" w:hint="eastAsia"/>
        </w:rPr>
        <w:t>3</w:t>
      </w:r>
      <w:r w:rsidR="00374DDF">
        <w:rPr>
          <w:rFonts w:eastAsiaTheme="minorEastAsia" w:hint="eastAsia"/>
        </w:rPr>
        <w:t>4</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“@R1&amp;D”)</w:t>
      </w:r>
    </w:p>
    <w:p w:rsidR="006948CE" w:rsidRDefault="00505252">
      <w:pPr>
        <w:pStyle w:val="a8"/>
        <w:ind w:left="750" w:firstLine="105"/>
        <w:jc w:val="left"/>
      </w:pPr>
      <w:r>
        <w:lastRenderedPageBreak/>
        <w:t>}</w:t>
      </w:r>
    </w:p>
    <w:p w:rsidR="006948CE" w:rsidRDefault="006948CE">
      <w:pPr>
        <w:jc w:val="left"/>
      </w:pPr>
    </w:p>
    <w:p w:rsidR="006948CE" w:rsidRDefault="00505252" w:rsidP="00025389">
      <w:pPr>
        <w:pStyle w:val="Body"/>
      </w:pPr>
      <w:r>
        <w:t xml:space="preserve">Waveform type records are supported to read out an array of data from shared registers. The value of FTVL (Field Type of </w:t>
      </w:r>
      <w:proofErr w:type="spellStart"/>
      <w:r>
        <w:t>VaLue</w:t>
      </w:r>
      <w:proofErr w:type="spellEnd"/>
      <w:r>
        <w:t>) must match with the type of the data written by the Sequence CPU.</w:t>
      </w:r>
    </w:p>
    <w:p w:rsidR="006948CE" w:rsidRDefault="00505252" w:rsidP="00025389">
      <w:pPr>
        <w:pStyle w:val="Body"/>
      </w:pPr>
      <w:r>
        <w:t>The following example shows how to read successive 256 float values (on 512 words of registers). The address, R1, specifies the first address of the successive registers to read.</w:t>
      </w:r>
    </w:p>
    <w:p w:rsidR="006948CE" w:rsidRDefault="006948CE">
      <w:pPr>
        <w:jc w:val="center"/>
      </w:pPr>
    </w:p>
    <w:p w:rsidR="006948CE" w:rsidRDefault="00505252">
      <w:pPr>
        <w:pStyle w:val="a8"/>
        <w:ind w:left="750"/>
        <w:jc w:val="left"/>
      </w:pPr>
      <w:proofErr w:type="gramStart"/>
      <w:r>
        <w:t>record(</w:t>
      </w:r>
      <w:proofErr w:type="gramEnd"/>
      <w:r>
        <w:t>waveform, “f3rp61_example_</w:t>
      </w:r>
      <w:r w:rsidR="000D4AF0">
        <w:rPr>
          <w:rFonts w:eastAsiaTheme="minorEastAsia" w:hint="eastAsia"/>
        </w:rPr>
        <w:t>3</w:t>
      </w:r>
      <w:r w:rsidR="00374DDF">
        <w:rPr>
          <w:rFonts w:eastAsiaTheme="minorEastAsia" w:hint="eastAsia"/>
        </w:rPr>
        <w:t>5</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“@R1”)</w:t>
      </w:r>
    </w:p>
    <w:p w:rsidR="006948CE" w:rsidRDefault="00505252">
      <w:pPr>
        <w:pStyle w:val="a8"/>
        <w:ind w:left="750" w:firstLine="105"/>
        <w:jc w:val="left"/>
      </w:pPr>
      <w:r>
        <w:tab/>
      </w:r>
      <w:proofErr w:type="gramStart"/>
      <w:r>
        <w:t>field(</w:t>
      </w:r>
      <w:proofErr w:type="gramEnd"/>
      <w:r>
        <w:t>FTVL, “FLOAT”)</w:t>
      </w:r>
    </w:p>
    <w:p w:rsidR="006948CE" w:rsidRDefault="00505252">
      <w:pPr>
        <w:pStyle w:val="a8"/>
        <w:ind w:left="750" w:firstLine="105"/>
        <w:jc w:val="left"/>
      </w:pPr>
      <w:r>
        <w:tab/>
      </w:r>
      <w:proofErr w:type="gramStart"/>
      <w:r>
        <w:t>field(</w:t>
      </w:r>
      <w:proofErr w:type="gramEnd"/>
      <w:r>
        <w:t>NELM, “256”)</w:t>
      </w:r>
    </w:p>
    <w:p w:rsidR="006948CE" w:rsidRDefault="00505252">
      <w:pPr>
        <w:ind w:left="838"/>
        <w:jc w:val="left"/>
      </w:pPr>
      <w:r>
        <w:t>}</w:t>
      </w:r>
    </w:p>
    <w:p w:rsidR="006948CE" w:rsidRDefault="006948CE">
      <w:pPr>
        <w:jc w:val="left"/>
      </w:pPr>
    </w:p>
    <w:p w:rsidR="006948CE" w:rsidRPr="00025389" w:rsidRDefault="00505252">
      <w:pPr>
        <w:ind w:firstLine="420"/>
        <w:jc w:val="left"/>
      </w:pPr>
      <w:proofErr w:type="spellStart"/>
      <w:r w:rsidRPr="00025389">
        <w:t>MbbiDirect</w:t>
      </w:r>
      <w:proofErr w:type="spellEnd"/>
      <w:r w:rsidRPr="00025389">
        <w:t xml:space="preserve"> /</w:t>
      </w:r>
      <w:proofErr w:type="spellStart"/>
      <w:r w:rsidRPr="00025389">
        <w:t>mbboDirect</w:t>
      </w:r>
      <w:proofErr w:type="spellEnd"/>
      <w:r w:rsidR="00E1093E" w:rsidRPr="00025389">
        <w:rPr>
          <w:rFonts w:eastAsiaTheme="minorEastAsia" w:hint="eastAsia"/>
        </w:rPr>
        <w:t xml:space="preserve"> </w:t>
      </w:r>
      <w:r w:rsidRPr="00025389">
        <w:t xml:space="preserve">and </w:t>
      </w:r>
      <w:proofErr w:type="spellStart"/>
      <w:r w:rsidRPr="00025389">
        <w:t>mbbi</w:t>
      </w:r>
      <w:proofErr w:type="spellEnd"/>
      <w:r w:rsidRPr="00025389">
        <w:t xml:space="preserve"> / </w:t>
      </w:r>
      <w:proofErr w:type="spellStart"/>
      <w:r w:rsidRPr="00025389">
        <w:t>mbbo</w:t>
      </w:r>
      <w:proofErr w:type="spellEnd"/>
      <w:r w:rsidRPr="00025389">
        <w:t xml:space="preserve"> are also supported to read / write the shared registers.</w:t>
      </w:r>
    </w:p>
    <w:p w:rsidR="006948CE" w:rsidRDefault="006948CE">
      <w:pPr>
        <w:jc w:val="left"/>
      </w:pPr>
    </w:p>
    <w:p w:rsidR="006948CE" w:rsidRPr="00025389" w:rsidRDefault="00025389" w:rsidP="00025389">
      <w:pPr>
        <w:pStyle w:val="31"/>
        <w:rPr>
          <w:rFonts w:eastAsia="WenQuanYi Micro Hei"/>
        </w:rPr>
      </w:pPr>
      <w:r>
        <w:rPr>
          <w:rFonts w:hint="eastAsia"/>
        </w:rPr>
        <w:t>7.1.2</w:t>
      </w:r>
      <w:r>
        <w:rPr>
          <w:rFonts w:hint="eastAsia"/>
        </w:rPr>
        <w:tab/>
      </w:r>
      <w:r w:rsidR="00505252">
        <w:t>Communication Based on Shared Memory Using Old Interface</w:t>
      </w:r>
    </w:p>
    <w:p w:rsidR="00025389" w:rsidRDefault="00025389">
      <w:pPr>
        <w:ind w:firstLine="360"/>
        <w:jc w:val="left"/>
        <w:rPr>
          <w:rFonts w:eastAsiaTheme="minorEastAsia"/>
        </w:rPr>
      </w:pPr>
    </w:p>
    <w:p w:rsidR="006948CE" w:rsidRDefault="00505252" w:rsidP="00025389">
      <w:pPr>
        <w:pStyle w:val="Body"/>
      </w:pPr>
      <w:r>
        <w:t>The author recommends that you choose the method to access the shared memory (shared relays and shared registers) based on the new APIs since it is much easier to understand. The device /driver support, however, still supports accessing the shared memory based on the old APIs for backward compatibility. If you choose this option, you need to know the following points.</w:t>
      </w:r>
    </w:p>
    <w:p w:rsidR="006948CE" w:rsidRDefault="00505252">
      <w:pPr>
        <w:pStyle w:val="a8"/>
        <w:numPr>
          <w:ilvl w:val="0"/>
          <w:numId w:val="4"/>
        </w:numPr>
        <w:jc w:val="left"/>
      </w:pPr>
      <w:r>
        <w:t>While a sequence CPU can access shared relays bit by bit, an F3RP61 CPU can access the shared relays only by word.</w:t>
      </w:r>
    </w:p>
    <w:p w:rsidR="006948CE" w:rsidRDefault="00505252">
      <w:pPr>
        <w:pStyle w:val="a8"/>
        <w:numPr>
          <w:ilvl w:val="0"/>
          <w:numId w:val="4"/>
        </w:numPr>
        <w:jc w:val="left"/>
      </w:pPr>
      <w:r>
        <w:t>The specification of the INP / OUT fields is different from that explained in 6.1.1.</w:t>
      </w:r>
    </w:p>
    <w:p w:rsidR="006948CE" w:rsidRDefault="00505252">
      <w:pPr>
        <w:pStyle w:val="a8"/>
        <w:numPr>
          <w:ilvl w:val="0"/>
          <w:numId w:val="4"/>
        </w:numPr>
        <w:jc w:val="left"/>
      </w:pPr>
      <w:r>
        <w:t>You need to understand the address map shown below.</w:t>
      </w:r>
    </w:p>
    <w:p w:rsidR="006948CE" w:rsidRDefault="00505252" w:rsidP="00025389">
      <w:pPr>
        <w:pStyle w:val="Body"/>
      </w:pPr>
      <w:r>
        <w:t xml:space="preserve">In order to make the story simple, we consider a case where we have only two CPUs, a sequence CPU in slot 1 (CPU1) and an F3RP61 CPU in slot 2 (CPU2). In addition, we assume that we allocate 512 bits (32 words) of shared relays and 256 words of shared registers to both CPU1 (a sequence CPU) and CPU2 (an F3RP61 CPU). In this case, the F3RP61 gets to see the following flat memory space, of which address starts with </w:t>
      </w:r>
      <w:r>
        <w:lastRenderedPageBreak/>
        <w:t>zero (the first “R00000” of the left most column).</w:t>
      </w:r>
    </w:p>
    <w:p w:rsidR="006948CE" w:rsidRDefault="006948CE">
      <w:pPr>
        <w:ind w:firstLine="360"/>
        <w:jc w:val="left"/>
      </w:pPr>
    </w:p>
    <w:p w:rsidR="006948CE" w:rsidRDefault="006948CE">
      <w:pPr>
        <w:ind w:firstLine="360"/>
        <w:jc w:val="left"/>
      </w:pPr>
    </w:p>
    <w:p w:rsidR="006948CE" w:rsidRDefault="00505252">
      <w:pPr>
        <w:ind w:firstLine="420"/>
        <w:jc w:val="left"/>
      </w:pPr>
      <w:r>
        <w:t>---------------------------------------------------------------------------------------------</w:t>
      </w:r>
    </w:p>
    <w:p w:rsidR="006948CE" w:rsidRDefault="00505252">
      <w:pPr>
        <w:ind w:firstLine="420"/>
        <w:jc w:val="left"/>
      </w:pPr>
      <w:r>
        <w:t>R00000: E00001 – E00016      Allocated to CPU1 (sequence CPU)</w:t>
      </w:r>
    </w:p>
    <w:p w:rsidR="006948CE" w:rsidRDefault="00505252">
      <w:pPr>
        <w:ind w:firstLine="420"/>
        <w:jc w:val="left"/>
      </w:pPr>
      <w:r>
        <w:t>R00001: E00017 – E00032</w:t>
      </w:r>
    </w:p>
    <w:p w:rsidR="006948CE" w:rsidRDefault="00505252">
      <w:pPr>
        <w:ind w:firstLine="420"/>
        <w:jc w:val="left"/>
      </w:pPr>
      <w:r>
        <w:t>R00002: E00033 – E00048</w:t>
      </w:r>
    </w:p>
    <w:p w:rsidR="006948CE" w:rsidRDefault="00505252">
      <w:pPr>
        <w:ind w:firstLine="1260"/>
        <w:jc w:val="left"/>
      </w:pPr>
      <w:r>
        <w:t>…</w:t>
      </w:r>
    </w:p>
    <w:p w:rsidR="006948CE" w:rsidRDefault="00505252">
      <w:pPr>
        <w:ind w:firstLine="420"/>
        <w:jc w:val="left"/>
      </w:pPr>
      <w:r>
        <w:t>R00031: E00497 – E00512</w:t>
      </w:r>
    </w:p>
    <w:p w:rsidR="006948CE" w:rsidRDefault="00505252">
      <w:pPr>
        <w:ind w:firstLine="420"/>
        <w:jc w:val="left"/>
      </w:pPr>
      <w:r>
        <w:t>---------------------------------------------------------------------------------------------</w:t>
      </w:r>
    </w:p>
    <w:p w:rsidR="006948CE" w:rsidRDefault="00505252">
      <w:pPr>
        <w:ind w:firstLine="420"/>
        <w:jc w:val="left"/>
      </w:pPr>
      <w:r>
        <w:t>R00032: E00513 – E00528      Allocated to CPU2 (F3RP61 CPU)</w:t>
      </w:r>
    </w:p>
    <w:p w:rsidR="006948CE" w:rsidRDefault="00505252">
      <w:pPr>
        <w:ind w:firstLine="420"/>
        <w:jc w:val="left"/>
      </w:pPr>
      <w:r>
        <w:t>R00033: E00529 – E00544</w:t>
      </w:r>
    </w:p>
    <w:p w:rsidR="006948CE" w:rsidRDefault="00505252">
      <w:pPr>
        <w:ind w:firstLine="420"/>
        <w:jc w:val="left"/>
      </w:pPr>
      <w:r>
        <w:t>R00034: E00545 – E00560</w:t>
      </w:r>
    </w:p>
    <w:p w:rsidR="006948CE" w:rsidRDefault="00505252">
      <w:pPr>
        <w:ind w:firstLine="1260"/>
        <w:jc w:val="left"/>
      </w:pPr>
      <w:r>
        <w:t>…</w:t>
      </w:r>
    </w:p>
    <w:p w:rsidR="006948CE" w:rsidRDefault="00505252">
      <w:pPr>
        <w:ind w:firstLine="420"/>
        <w:jc w:val="left"/>
      </w:pPr>
      <w:r>
        <w:t>R00063: E00497 – E01024</w:t>
      </w:r>
    </w:p>
    <w:p w:rsidR="006948CE" w:rsidRDefault="00505252">
      <w:pPr>
        <w:ind w:firstLine="420"/>
        <w:jc w:val="left"/>
      </w:pPr>
      <w:r>
        <w:t>---------------------------------------------------------------------------------------------</w:t>
      </w:r>
    </w:p>
    <w:p w:rsidR="006948CE" w:rsidRDefault="00505252">
      <w:pPr>
        <w:ind w:firstLine="420"/>
        <w:jc w:val="left"/>
      </w:pPr>
      <w:r>
        <w:t>R00064: R00001               Allocated to CPU1 (sequence CPU)</w:t>
      </w:r>
    </w:p>
    <w:p w:rsidR="006948CE" w:rsidRDefault="00505252">
      <w:pPr>
        <w:ind w:firstLine="420"/>
        <w:jc w:val="left"/>
      </w:pPr>
      <w:r>
        <w:t>R00065: R00002</w:t>
      </w:r>
    </w:p>
    <w:p w:rsidR="006948CE" w:rsidRDefault="00505252">
      <w:pPr>
        <w:ind w:firstLine="420"/>
        <w:jc w:val="left"/>
      </w:pPr>
      <w:r>
        <w:t>R00066: R00003</w:t>
      </w:r>
    </w:p>
    <w:p w:rsidR="006948CE" w:rsidRDefault="00505252">
      <w:pPr>
        <w:ind w:firstLine="1260"/>
        <w:jc w:val="left"/>
      </w:pPr>
      <w:r>
        <w:t>…</w:t>
      </w:r>
    </w:p>
    <w:p w:rsidR="006948CE" w:rsidRDefault="00505252">
      <w:pPr>
        <w:ind w:firstLine="420"/>
        <w:jc w:val="left"/>
      </w:pPr>
      <w:r>
        <w:t>R00319: R00256</w:t>
      </w:r>
    </w:p>
    <w:p w:rsidR="006948CE" w:rsidRDefault="00505252">
      <w:pPr>
        <w:ind w:firstLine="420"/>
        <w:jc w:val="left"/>
      </w:pPr>
      <w:r>
        <w:t>---------------------------------------------------------------------------------------------</w:t>
      </w:r>
    </w:p>
    <w:p w:rsidR="006948CE" w:rsidRDefault="00505252">
      <w:pPr>
        <w:ind w:firstLine="420"/>
        <w:jc w:val="left"/>
      </w:pPr>
      <w:r>
        <w:t>R00320: R00257               Allocated to CPU2 (F3RP61 CPU)</w:t>
      </w:r>
    </w:p>
    <w:p w:rsidR="006948CE" w:rsidRDefault="00505252">
      <w:pPr>
        <w:ind w:firstLine="420"/>
        <w:jc w:val="left"/>
      </w:pPr>
      <w:r>
        <w:t>R00321: R00258</w:t>
      </w:r>
    </w:p>
    <w:p w:rsidR="006948CE" w:rsidRDefault="00505252">
      <w:pPr>
        <w:ind w:firstLine="420"/>
        <w:jc w:val="left"/>
      </w:pPr>
      <w:r>
        <w:t>R00322: R00259</w:t>
      </w:r>
    </w:p>
    <w:p w:rsidR="006948CE" w:rsidRDefault="00505252">
      <w:pPr>
        <w:ind w:firstLine="1260"/>
        <w:jc w:val="left"/>
      </w:pPr>
      <w:r>
        <w:t>…</w:t>
      </w:r>
    </w:p>
    <w:p w:rsidR="006948CE" w:rsidRDefault="00505252">
      <w:pPr>
        <w:ind w:firstLine="420"/>
        <w:jc w:val="left"/>
      </w:pPr>
      <w:r>
        <w:t>R00575: R00512</w:t>
      </w:r>
    </w:p>
    <w:p w:rsidR="006948CE" w:rsidRDefault="00505252">
      <w:pPr>
        <w:ind w:firstLine="420"/>
        <w:jc w:val="left"/>
      </w:pPr>
      <w:r>
        <w:t>---------------------------------------------------------------------------------------------</w:t>
      </w:r>
    </w:p>
    <w:p w:rsidR="006948CE" w:rsidRDefault="006948CE">
      <w:pPr>
        <w:ind w:firstLine="360"/>
        <w:jc w:val="left"/>
      </w:pPr>
    </w:p>
    <w:p w:rsidR="006948CE" w:rsidRDefault="006948CE">
      <w:pPr>
        <w:ind w:firstLine="360"/>
        <w:jc w:val="left"/>
      </w:pPr>
    </w:p>
    <w:p w:rsidR="006948CE" w:rsidRDefault="00505252" w:rsidP="00025389">
      <w:pPr>
        <w:pStyle w:val="Body"/>
      </w:pPr>
      <w:r>
        <w:t>The following record allows the F3RP61 CPU to read the first 16 bits of shared relays (E00001 –E00016) all at once.</w:t>
      </w:r>
    </w:p>
    <w:p w:rsidR="006948CE" w:rsidRDefault="006948CE">
      <w:pPr>
        <w:ind w:firstLine="360"/>
        <w:jc w:val="left"/>
      </w:pPr>
    </w:p>
    <w:p w:rsidR="006948CE" w:rsidRDefault="00505252">
      <w:pPr>
        <w:pStyle w:val="a8"/>
        <w:ind w:left="750"/>
        <w:jc w:val="left"/>
      </w:pPr>
      <w:proofErr w:type="gramStart"/>
      <w:r>
        <w:t>record(</w:t>
      </w:r>
      <w:proofErr w:type="spellStart"/>
      <w:proofErr w:type="gramEnd"/>
      <w:r>
        <w:t>mbbiDirect</w:t>
      </w:r>
      <w:proofErr w:type="spellEnd"/>
      <w:r>
        <w:t>, “f3rp61_example_3</w:t>
      </w:r>
      <w:r w:rsidR="00374DDF">
        <w:rPr>
          <w:rFonts w:eastAsiaTheme="minorEastAsia" w:hint="eastAsia"/>
        </w:rPr>
        <w:t>6</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“@CPU1,R0”)</w:t>
      </w:r>
    </w:p>
    <w:p w:rsidR="006948CE" w:rsidRDefault="00505252">
      <w:pPr>
        <w:ind w:left="838"/>
        <w:jc w:val="left"/>
      </w:pPr>
      <w:r>
        <w:lastRenderedPageBreak/>
        <w:t>}</w:t>
      </w:r>
    </w:p>
    <w:p w:rsidR="006948CE" w:rsidRDefault="006948CE">
      <w:pPr>
        <w:jc w:val="left"/>
      </w:pPr>
    </w:p>
    <w:p w:rsidR="006948CE" w:rsidRDefault="00505252">
      <w:pPr>
        <w:jc w:val="left"/>
      </w:pPr>
      <w:r>
        <w:t>Note that, in this case, the address you need to specify in the INP field is the left most number in the mapping table shown above. The bi record is not supported to read a shared relay because CPU2 (F3RP61 CPU) can access shared relays only by word when you choose the old-API-based access.</w:t>
      </w:r>
    </w:p>
    <w:p w:rsidR="006948CE" w:rsidRDefault="00505252" w:rsidP="00025389">
      <w:pPr>
        <w:pStyle w:val="Body"/>
      </w:pPr>
      <w:r>
        <w:t>Similarly, the first shared register allocated to CPU1 (sequence CPU) can be read by using the following record.</w:t>
      </w:r>
    </w:p>
    <w:p w:rsidR="006948CE" w:rsidRDefault="006948CE">
      <w:pPr>
        <w:jc w:val="left"/>
      </w:pPr>
    </w:p>
    <w:p w:rsidR="006948CE" w:rsidRDefault="00505252">
      <w:pPr>
        <w:pStyle w:val="a8"/>
        <w:ind w:left="750"/>
        <w:jc w:val="left"/>
      </w:pPr>
      <w:proofErr w:type="gramStart"/>
      <w:r>
        <w:t>record(</w:t>
      </w:r>
      <w:proofErr w:type="spellStart"/>
      <w:proofErr w:type="gramEnd"/>
      <w:r>
        <w:t>mbbiDirect</w:t>
      </w:r>
      <w:proofErr w:type="spellEnd"/>
      <w:r>
        <w:t>, “f3rp61_example_3</w:t>
      </w:r>
      <w:r w:rsidR="00374DDF">
        <w:rPr>
          <w:rFonts w:eastAsiaTheme="minorEastAsia" w:hint="eastAsia"/>
        </w:rPr>
        <w:t>7</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“@CPU1,R64”)</w:t>
      </w:r>
    </w:p>
    <w:p w:rsidR="006948CE" w:rsidRDefault="00505252">
      <w:pPr>
        <w:ind w:left="838"/>
        <w:jc w:val="left"/>
      </w:pPr>
      <w:r>
        <w:t>}</w:t>
      </w:r>
    </w:p>
    <w:p w:rsidR="006948CE" w:rsidRDefault="006948CE">
      <w:pPr>
        <w:jc w:val="left"/>
      </w:pPr>
    </w:p>
    <w:p w:rsidR="006948CE" w:rsidRDefault="00505252" w:rsidP="00025389">
      <w:pPr>
        <w:pStyle w:val="Body"/>
      </w:pPr>
      <w:r>
        <w:t>Both R0 and R64 in the last two examples cannot be written by the CPU2 (F3RP61 CPU) since they are allocated to CPU1 (sequence CPU).</w:t>
      </w:r>
    </w:p>
    <w:p w:rsidR="006948CE" w:rsidRDefault="00505252" w:rsidP="00025389">
      <w:pPr>
        <w:pStyle w:val="Body"/>
      </w:pPr>
      <w:r>
        <w:t>Next, we consider CPU2 (F3RP61 CPU) writing a value into a region allocated to it.</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mbboDirect</w:t>
      </w:r>
      <w:proofErr w:type="spellEnd"/>
      <w:r>
        <w:t>, “f3rp61_example_3</w:t>
      </w:r>
      <w:r w:rsidR="00374DDF">
        <w:rPr>
          <w:rFonts w:eastAsiaTheme="minorEastAsia" w:hint="eastAsia"/>
        </w:rPr>
        <w:t>8</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“@CPU2,R32”)</w:t>
      </w:r>
    </w:p>
    <w:p w:rsidR="006948CE" w:rsidRDefault="00505252">
      <w:pPr>
        <w:ind w:left="838"/>
        <w:jc w:val="left"/>
      </w:pPr>
      <w:r>
        <w:t>}</w:t>
      </w:r>
    </w:p>
    <w:p w:rsidR="006948CE" w:rsidRDefault="006948CE">
      <w:pPr>
        <w:jc w:val="left"/>
      </w:pPr>
    </w:p>
    <w:p w:rsidR="006948CE" w:rsidRDefault="00505252" w:rsidP="00025389">
      <w:pPr>
        <w:pStyle w:val="Body"/>
      </w:pPr>
      <w:r>
        <w:t>On the CPU1 (sequence CPU)-side, it gets to see a write onto 16 bits of shared relays (E00513 – E00528) occur all at once upon the above record processing.</w:t>
      </w:r>
    </w:p>
    <w:p w:rsidR="006948CE" w:rsidRDefault="00505252" w:rsidP="00025389">
      <w:pPr>
        <w:pStyle w:val="Body"/>
      </w:pPr>
      <w:r>
        <w:t>Similarly, the first shared register allocated to CPU2 (F3RP61 CPU) can be written by using the following record.</w:t>
      </w:r>
    </w:p>
    <w:p w:rsidR="006948CE" w:rsidRDefault="006948CE">
      <w:pPr>
        <w:jc w:val="left"/>
      </w:pPr>
    </w:p>
    <w:p w:rsidR="006948CE" w:rsidRDefault="00505252">
      <w:pPr>
        <w:pStyle w:val="a8"/>
        <w:ind w:left="750"/>
        <w:jc w:val="left"/>
      </w:pPr>
      <w:proofErr w:type="gramStart"/>
      <w:r>
        <w:t>record(</w:t>
      </w:r>
      <w:proofErr w:type="spellStart"/>
      <w:proofErr w:type="gramEnd"/>
      <w:r>
        <w:t>mbboDirect</w:t>
      </w:r>
      <w:proofErr w:type="spellEnd"/>
      <w:r>
        <w:t>, “f3rp61_example_3</w:t>
      </w:r>
      <w:r w:rsidR="00374DDF">
        <w:rPr>
          <w:rFonts w:eastAsiaTheme="minorEastAsia" w:hint="eastAsia"/>
        </w:rPr>
        <w:t>9</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“@CPU2,R320”)</w:t>
      </w:r>
    </w:p>
    <w:p w:rsidR="006948CE" w:rsidRDefault="00505252">
      <w:pPr>
        <w:ind w:left="838"/>
        <w:jc w:val="left"/>
      </w:pPr>
      <w:r>
        <w:t>}</w:t>
      </w:r>
    </w:p>
    <w:p w:rsidR="006948CE" w:rsidRDefault="006948CE">
      <w:pPr>
        <w:ind w:left="838"/>
        <w:jc w:val="left"/>
      </w:pPr>
    </w:p>
    <w:p w:rsidR="006948CE" w:rsidRDefault="00505252" w:rsidP="00025389">
      <w:pPr>
        <w:pStyle w:val="Body"/>
      </w:pPr>
      <w:r>
        <w:t>Needless to say, CPU2 (F3RP61 CPU) can read back the data written from both R32 (E00513 – E00528) and R320 (R00257) by using an appropriate input type record.</w:t>
      </w:r>
    </w:p>
    <w:p w:rsidR="006948CE" w:rsidRDefault="00505252" w:rsidP="00025389">
      <w:pPr>
        <w:pStyle w:val="Body"/>
      </w:pPr>
      <w:r>
        <w:t xml:space="preserve">You might think that there is no reason for specifying the CPU-numbers in the INP </w:t>
      </w:r>
      <w:r>
        <w:lastRenderedPageBreak/>
        <w:t>fields of the examples shown above since the F3RP61 CPU sees the shared memory as a single flat memory space starting with the first address of zero. However, we do need to specify the CPU-numbers as shown in the examples. We do not discuss it any more since it is a bit complicated story.</w:t>
      </w:r>
    </w:p>
    <w:p w:rsidR="006948CE" w:rsidRDefault="00505252" w:rsidP="00025389">
      <w:pPr>
        <w:pStyle w:val="Body"/>
      </w:pPr>
      <w:r>
        <w:t xml:space="preserve">Ai / </w:t>
      </w:r>
      <w:proofErr w:type="spellStart"/>
      <w:r>
        <w:t>ao</w:t>
      </w:r>
      <w:proofErr w:type="spellEnd"/>
      <w:r>
        <w:t xml:space="preserve"> and </w:t>
      </w:r>
      <w:proofErr w:type="spellStart"/>
      <w:r>
        <w:t>longin</w:t>
      </w:r>
      <w:proofErr w:type="spellEnd"/>
      <w:r>
        <w:t xml:space="preserve"> / </w:t>
      </w:r>
      <w:proofErr w:type="spellStart"/>
      <w:r>
        <w:t>longout</w:t>
      </w:r>
      <w:proofErr w:type="spellEnd"/>
      <w:r>
        <w:t>, are also supported to read / write the shared registers.</w:t>
      </w:r>
    </w:p>
    <w:p w:rsidR="006948CE" w:rsidRDefault="006948CE">
      <w:pPr>
        <w:jc w:val="left"/>
      </w:pPr>
    </w:p>
    <w:p w:rsidR="006948CE" w:rsidRDefault="00505252" w:rsidP="00025389">
      <w:pPr>
        <w:pStyle w:val="21"/>
      </w:pPr>
      <w:r>
        <w:t>Accessing Internal Device of Sequence CPU</w:t>
      </w:r>
    </w:p>
    <w:p w:rsidR="006948CE" w:rsidRDefault="006948CE">
      <w:pPr>
        <w:ind w:firstLine="360"/>
        <w:jc w:val="left"/>
      </w:pPr>
    </w:p>
    <w:p w:rsidR="006948CE" w:rsidRDefault="00505252" w:rsidP="00025389">
      <w:pPr>
        <w:pStyle w:val="Body"/>
      </w:pPr>
      <w:r>
        <w:t xml:space="preserve">The alternative method for an F3RP61 to communicate with a sequence CPU is to use the message-based transaction. </w:t>
      </w:r>
      <w:r w:rsidR="008D293B">
        <w:rPr>
          <w:rFonts w:eastAsiaTheme="minorEastAsia" w:hint="eastAsia"/>
        </w:rPr>
        <w:t>It enables an F3RP61 to access</w:t>
      </w:r>
      <w:r>
        <w:t xml:space="preserve"> internal relays and registers of Sequence CPU. Currently supported by</w:t>
      </w:r>
      <w:r w:rsidR="007F5B45">
        <w:rPr>
          <w:rFonts w:eastAsiaTheme="minorEastAsia" w:hint="eastAsia"/>
        </w:rPr>
        <w:t xml:space="preserve"> the</w:t>
      </w:r>
      <w:r>
        <w:t xml:space="preserve"> device support are internal relays 'I', internal registers 'D' and internal file registers 'B'.</w:t>
      </w:r>
    </w:p>
    <w:p w:rsidR="006948CE" w:rsidRDefault="00505252" w:rsidP="00025389">
      <w:pPr>
        <w:pStyle w:val="Body"/>
      </w:pPr>
      <w:r>
        <w:t xml:space="preserve">Record types that support access to internal relays are bi and </w:t>
      </w:r>
      <w:proofErr w:type="spellStart"/>
      <w:proofErr w:type="gramStart"/>
      <w:r>
        <w:t>bo</w:t>
      </w:r>
      <w:proofErr w:type="spellEnd"/>
      <w:proofErr w:type="gramEnd"/>
      <w:r>
        <w:t>.</w:t>
      </w:r>
    </w:p>
    <w:p w:rsidR="006948CE" w:rsidRDefault="00505252">
      <w:pPr>
        <w:ind w:firstLine="360"/>
        <w:jc w:val="left"/>
      </w:pPr>
      <w:r>
        <w:t>The following example shows how to set (1)/ reset (0) an internal relay (‘I’), say, ‘I4’, of CPU1 (a sequence CPU in slot 1).</w:t>
      </w:r>
    </w:p>
    <w:p w:rsidR="006948CE" w:rsidRDefault="006948CE">
      <w:pPr>
        <w:pStyle w:val="a8"/>
        <w:ind w:left="750"/>
        <w:jc w:val="left"/>
      </w:pPr>
    </w:p>
    <w:p w:rsidR="006948CE" w:rsidRDefault="00505252">
      <w:pPr>
        <w:pStyle w:val="a8"/>
        <w:ind w:left="750"/>
        <w:jc w:val="left"/>
      </w:pPr>
      <w:proofErr w:type="gramStart"/>
      <w:r>
        <w:t>record(</w:t>
      </w:r>
      <w:proofErr w:type="spellStart"/>
      <w:proofErr w:type="gramEnd"/>
      <w:r>
        <w:t>bo</w:t>
      </w:r>
      <w:proofErr w:type="spellEnd"/>
      <w:r>
        <w:t>, “f3rp61_example_</w:t>
      </w:r>
      <w:r w:rsidR="00374DDF">
        <w:rPr>
          <w:rFonts w:eastAsiaTheme="minorEastAsia" w:hint="eastAsia"/>
        </w:rPr>
        <w:t>40</w:t>
      </w:r>
      <w:r>
        <w:t>”) {</w:t>
      </w:r>
    </w:p>
    <w:p w:rsidR="006948CE" w:rsidRDefault="00505252">
      <w:pPr>
        <w:pStyle w:val="a8"/>
        <w:ind w:left="750" w:firstLine="105"/>
        <w:jc w:val="left"/>
      </w:pPr>
      <w:r>
        <w:tab/>
      </w:r>
      <w:proofErr w:type="gramStart"/>
      <w:r>
        <w:t>field(</w:t>
      </w:r>
      <w:proofErr w:type="gramEnd"/>
      <w:r>
        <w:t>DTYP, “F3RP61Seq”)</w:t>
      </w:r>
    </w:p>
    <w:p w:rsidR="006948CE" w:rsidRDefault="00505252">
      <w:pPr>
        <w:pStyle w:val="a8"/>
        <w:ind w:left="750" w:firstLine="105"/>
        <w:jc w:val="left"/>
      </w:pPr>
      <w:r>
        <w:tab/>
      </w:r>
      <w:proofErr w:type="gramStart"/>
      <w:r>
        <w:t>field(</w:t>
      </w:r>
      <w:proofErr w:type="gramEnd"/>
      <w:r>
        <w:t>OUT, “@CPU1,I4”)</w:t>
      </w:r>
    </w:p>
    <w:p w:rsidR="006948CE" w:rsidRDefault="00505252">
      <w:pPr>
        <w:ind w:left="838"/>
        <w:jc w:val="left"/>
      </w:pPr>
      <w:r>
        <w:t>}</w:t>
      </w:r>
    </w:p>
    <w:p w:rsidR="006948CE" w:rsidRDefault="00505252">
      <w:pPr>
        <w:jc w:val="left"/>
      </w:pPr>
      <w:r>
        <w:t>Note that the device type must be “F3RP61Seq” in this case. In order to read back the result, you can use the following record.</w:t>
      </w:r>
    </w:p>
    <w:p w:rsidR="006948CE" w:rsidRDefault="006948CE">
      <w:pPr>
        <w:pStyle w:val="a8"/>
        <w:ind w:left="750"/>
        <w:jc w:val="left"/>
      </w:pPr>
    </w:p>
    <w:p w:rsidR="006948CE" w:rsidRDefault="00505252">
      <w:pPr>
        <w:pStyle w:val="a8"/>
        <w:ind w:left="750"/>
        <w:jc w:val="left"/>
      </w:pPr>
      <w:proofErr w:type="gramStart"/>
      <w:r>
        <w:t>record(</w:t>
      </w:r>
      <w:proofErr w:type="gramEnd"/>
      <w:r>
        <w:t>bi, “f3rp61_example_</w:t>
      </w:r>
      <w:r w:rsidR="00374DDF">
        <w:rPr>
          <w:rFonts w:eastAsiaTheme="minorEastAsia" w:hint="eastAsia"/>
        </w:rPr>
        <w:t>41</w:t>
      </w:r>
      <w:r>
        <w:t>”) {</w:t>
      </w:r>
    </w:p>
    <w:p w:rsidR="006948CE" w:rsidRDefault="00505252">
      <w:pPr>
        <w:pStyle w:val="a8"/>
        <w:ind w:left="750" w:firstLine="105"/>
        <w:jc w:val="left"/>
      </w:pPr>
      <w:r>
        <w:tab/>
      </w:r>
      <w:proofErr w:type="gramStart"/>
      <w:r>
        <w:t>field(</w:t>
      </w:r>
      <w:proofErr w:type="gramEnd"/>
      <w:r>
        <w:t>DTYP, “F3RP61Seq”)</w:t>
      </w:r>
    </w:p>
    <w:p w:rsidR="006948CE" w:rsidRDefault="00505252">
      <w:pPr>
        <w:pStyle w:val="a8"/>
        <w:ind w:left="750" w:firstLine="105"/>
        <w:jc w:val="left"/>
      </w:pPr>
      <w:r>
        <w:tab/>
      </w:r>
      <w:proofErr w:type="gramStart"/>
      <w:r>
        <w:t>field(</w:t>
      </w:r>
      <w:proofErr w:type="gramEnd"/>
      <w:r>
        <w:t>INP, “@CPU1,I4”)</w:t>
      </w:r>
    </w:p>
    <w:p w:rsidR="006948CE" w:rsidRDefault="00505252">
      <w:pPr>
        <w:ind w:left="838"/>
        <w:jc w:val="left"/>
      </w:pPr>
      <w:r>
        <w:t>}</w:t>
      </w:r>
    </w:p>
    <w:p w:rsidR="006948CE" w:rsidRDefault="006948CE">
      <w:pPr>
        <w:jc w:val="left"/>
      </w:pPr>
    </w:p>
    <w:p w:rsidR="006948CE" w:rsidRDefault="00505252" w:rsidP="00025389">
      <w:pPr>
        <w:pStyle w:val="Body"/>
      </w:pPr>
      <w:r>
        <w:t>Record types that provide access to internal registers 'D' and file registers 'B' are:</w:t>
      </w:r>
    </w:p>
    <w:p w:rsidR="006948CE" w:rsidRPr="00025389" w:rsidRDefault="00505252">
      <w:pPr>
        <w:numPr>
          <w:ilvl w:val="0"/>
          <w:numId w:val="15"/>
        </w:numPr>
        <w:ind w:left="0" w:firstLine="420"/>
        <w:jc w:val="left"/>
      </w:pPr>
      <w:proofErr w:type="spellStart"/>
      <w:r w:rsidRPr="00025389">
        <w:t>longin</w:t>
      </w:r>
      <w:proofErr w:type="spellEnd"/>
      <w:r w:rsidRPr="00025389">
        <w:t xml:space="preserve">, </w:t>
      </w:r>
      <w:proofErr w:type="spellStart"/>
      <w:r w:rsidRPr="00025389">
        <w:t>longout</w:t>
      </w:r>
      <w:proofErr w:type="spellEnd"/>
      <w:r w:rsidRPr="00025389">
        <w:t>,</w:t>
      </w:r>
    </w:p>
    <w:p w:rsidR="006948CE" w:rsidRPr="00025389" w:rsidRDefault="00505252">
      <w:pPr>
        <w:numPr>
          <w:ilvl w:val="0"/>
          <w:numId w:val="15"/>
        </w:numPr>
        <w:ind w:left="0" w:firstLine="420"/>
        <w:jc w:val="left"/>
      </w:pPr>
      <w:proofErr w:type="spellStart"/>
      <w:r w:rsidRPr="00025389">
        <w:t>ai</w:t>
      </w:r>
      <w:proofErr w:type="spellEnd"/>
      <w:r w:rsidRPr="00025389">
        <w:t xml:space="preserve">, </w:t>
      </w:r>
      <w:proofErr w:type="spellStart"/>
      <w:r w:rsidRPr="00025389">
        <w:t>ao</w:t>
      </w:r>
      <w:proofErr w:type="spellEnd"/>
      <w:r w:rsidRPr="00025389">
        <w:t>,</w:t>
      </w:r>
    </w:p>
    <w:p w:rsidR="006948CE" w:rsidRPr="00025389" w:rsidRDefault="00505252">
      <w:pPr>
        <w:numPr>
          <w:ilvl w:val="0"/>
          <w:numId w:val="15"/>
        </w:numPr>
        <w:ind w:left="0" w:firstLine="420"/>
        <w:jc w:val="left"/>
      </w:pPr>
      <w:proofErr w:type="spellStart"/>
      <w:r w:rsidRPr="00025389">
        <w:t>mbbi</w:t>
      </w:r>
      <w:proofErr w:type="spellEnd"/>
      <w:r w:rsidRPr="00025389">
        <w:t xml:space="preserve">, </w:t>
      </w:r>
      <w:proofErr w:type="spellStart"/>
      <w:r w:rsidRPr="00025389">
        <w:t>mbbo</w:t>
      </w:r>
      <w:proofErr w:type="spellEnd"/>
      <w:r w:rsidRPr="00025389">
        <w:t>,</w:t>
      </w:r>
    </w:p>
    <w:p w:rsidR="006948CE" w:rsidRPr="00025389" w:rsidRDefault="00505252">
      <w:pPr>
        <w:numPr>
          <w:ilvl w:val="0"/>
          <w:numId w:val="15"/>
        </w:numPr>
        <w:ind w:left="0" w:firstLine="420"/>
        <w:jc w:val="left"/>
      </w:pPr>
      <w:proofErr w:type="spellStart"/>
      <w:proofErr w:type="gramStart"/>
      <w:r w:rsidRPr="00025389">
        <w:t>mbbiDirect</w:t>
      </w:r>
      <w:proofErr w:type="spellEnd"/>
      <w:proofErr w:type="gramEnd"/>
      <w:r w:rsidRPr="00025389">
        <w:t xml:space="preserve">, </w:t>
      </w:r>
      <w:proofErr w:type="spellStart"/>
      <w:r w:rsidRPr="00025389">
        <w:t>mbboDirect</w:t>
      </w:r>
      <w:proofErr w:type="spellEnd"/>
      <w:r w:rsidRPr="00025389">
        <w:t>.</w:t>
      </w:r>
    </w:p>
    <w:p w:rsidR="006948CE" w:rsidRDefault="00505252" w:rsidP="00025389">
      <w:pPr>
        <w:pStyle w:val="Body"/>
      </w:pPr>
      <w:r>
        <w:t xml:space="preserve">Record types </w:t>
      </w:r>
      <w:proofErr w:type="spellStart"/>
      <w:r>
        <w:t>longin</w:t>
      </w:r>
      <w:proofErr w:type="spellEnd"/>
      <w:r>
        <w:t>/</w:t>
      </w:r>
      <w:proofErr w:type="spellStart"/>
      <w:r>
        <w:t>longout</w:t>
      </w:r>
      <w:proofErr w:type="spellEnd"/>
      <w:r>
        <w:t xml:space="preserve"> support a BCD (binary-coded-decimal) option. Usage and detailed explanation </w:t>
      </w:r>
      <w:r w:rsidR="008B69FD">
        <w:rPr>
          <w:rFonts w:eastAsiaTheme="minorEastAsia" w:hint="eastAsia"/>
        </w:rPr>
        <w:t>are</w:t>
      </w:r>
      <w:r>
        <w:t xml:space="preserve"> provided with the examples below.</w:t>
      </w:r>
    </w:p>
    <w:p w:rsidR="006948CE" w:rsidRDefault="006948CE">
      <w:pPr>
        <w:ind w:firstLine="420"/>
        <w:jc w:val="left"/>
      </w:pPr>
    </w:p>
    <w:p w:rsidR="006948CE" w:rsidRDefault="00505252">
      <w:pPr>
        <w:ind w:firstLine="420"/>
        <w:jc w:val="left"/>
      </w:pPr>
      <w:r>
        <w:lastRenderedPageBreak/>
        <w:t xml:space="preserve">In order to write a data register (‘D’), say, ‘D7’, of CPU1 (a sequence CPU in slot 1), the following record can be used. </w:t>
      </w:r>
    </w:p>
    <w:p w:rsidR="006948CE" w:rsidRDefault="006948CE">
      <w:pPr>
        <w:jc w:val="left"/>
      </w:pPr>
    </w:p>
    <w:p w:rsidR="006948CE" w:rsidRDefault="00505252">
      <w:pPr>
        <w:pStyle w:val="a8"/>
        <w:ind w:left="750"/>
        <w:jc w:val="left"/>
      </w:pPr>
      <w:proofErr w:type="gramStart"/>
      <w:r>
        <w:t>record(</w:t>
      </w:r>
      <w:proofErr w:type="spellStart"/>
      <w:proofErr w:type="gramEnd"/>
      <w:r>
        <w:t>longout</w:t>
      </w:r>
      <w:proofErr w:type="spellEnd"/>
      <w:r>
        <w:t>, “f3rp61_example_</w:t>
      </w:r>
      <w:r w:rsidR="000D4AF0">
        <w:rPr>
          <w:rFonts w:eastAsiaTheme="minorEastAsia" w:hint="eastAsia"/>
        </w:rPr>
        <w:t>4</w:t>
      </w:r>
      <w:r w:rsidR="00374DDF">
        <w:rPr>
          <w:rFonts w:eastAsiaTheme="minorEastAsia" w:hint="eastAsia"/>
        </w:rPr>
        <w:t>2</w:t>
      </w:r>
      <w:r w:rsidR="000D4AF0">
        <w:rPr>
          <w:rFonts w:eastAsiaTheme="minorEastAsia"/>
        </w:rPr>
        <w:t>”</w:t>
      </w:r>
      <w:r w:rsidR="000D4AF0">
        <w:rPr>
          <w:rFonts w:eastAsiaTheme="minorEastAsia" w:hint="eastAsia"/>
        </w:rPr>
        <w:t>)</w:t>
      </w:r>
      <w:r>
        <w:t xml:space="preserve"> {</w:t>
      </w:r>
    </w:p>
    <w:p w:rsidR="006948CE" w:rsidRDefault="00505252">
      <w:pPr>
        <w:pStyle w:val="a8"/>
        <w:ind w:left="750" w:firstLine="105"/>
        <w:jc w:val="left"/>
      </w:pPr>
      <w:r>
        <w:tab/>
      </w:r>
      <w:proofErr w:type="gramStart"/>
      <w:r>
        <w:t>field(</w:t>
      </w:r>
      <w:proofErr w:type="gramEnd"/>
      <w:r>
        <w:t>DTYP, “F3RP61Seq”)</w:t>
      </w:r>
    </w:p>
    <w:p w:rsidR="006948CE" w:rsidRDefault="00505252">
      <w:pPr>
        <w:pStyle w:val="a8"/>
        <w:ind w:left="750" w:firstLine="105"/>
        <w:jc w:val="left"/>
      </w:pPr>
      <w:r>
        <w:tab/>
      </w:r>
      <w:proofErr w:type="gramStart"/>
      <w:r>
        <w:t>field(</w:t>
      </w:r>
      <w:proofErr w:type="gramEnd"/>
      <w:r>
        <w:t>OUT, “@CPU1,D7”)</w:t>
      </w:r>
    </w:p>
    <w:p w:rsidR="006948CE" w:rsidRDefault="00505252">
      <w:pPr>
        <w:ind w:left="838"/>
        <w:jc w:val="left"/>
      </w:pPr>
      <w:r>
        <w:t>}</w:t>
      </w:r>
    </w:p>
    <w:p w:rsidR="006948CE" w:rsidRDefault="00505252">
      <w:pPr>
        <w:jc w:val="left"/>
      </w:pPr>
      <w:r>
        <w:t>Again, the result can be read back by using the following record.</w:t>
      </w:r>
    </w:p>
    <w:p w:rsidR="006948CE" w:rsidRDefault="006948CE">
      <w:pPr>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0D4AF0">
        <w:rPr>
          <w:rFonts w:eastAsiaTheme="minorEastAsia" w:hint="eastAsia"/>
        </w:rPr>
        <w:t>4</w:t>
      </w:r>
      <w:r w:rsidR="00374DDF">
        <w:rPr>
          <w:rFonts w:eastAsiaTheme="minorEastAsia" w:hint="eastAsia"/>
        </w:rPr>
        <w:t>3</w:t>
      </w:r>
      <w:r w:rsidR="000D4AF0">
        <w:rPr>
          <w:rFonts w:eastAsiaTheme="minorEastAsia"/>
        </w:rPr>
        <w:t>”</w:t>
      </w:r>
      <w:r w:rsidR="000D4AF0">
        <w:rPr>
          <w:rFonts w:eastAsiaTheme="minorEastAsia" w:hint="eastAsia"/>
        </w:rPr>
        <w:t>)</w:t>
      </w:r>
      <w:r>
        <w:t xml:space="preserve"> {</w:t>
      </w:r>
    </w:p>
    <w:p w:rsidR="006948CE" w:rsidRDefault="00505252">
      <w:pPr>
        <w:pStyle w:val="a8"/>
        <w:ind w:left="750" w:firstLine="105"/>
        <w:jc w:val="left"/>
      </w:pPr>
      <w:r>
        <w:tab/>
      </w:r>
      <w:proofErr w:type="gramStart"/>
      <w:r>
        <w:t>field(</w:t>
      </w:r>
      <w:proofErr w:type="gramEnd"/>
      <w:r>
        <w:t>DTYP, “F3RP61Seq”)</w:t>
      </w:r>
    </w:p>
    <w:p w:rsidR="006948CE" w:rsidRDefault="00505252">
      <w:pPr>
        <w:pStyle w:val="a8"/>
        <w:ind w:left="750" w:firstLine="105"/>
        <w:jc w:val="left"/>
      </w:pPr>
      <w:r>
        <w:tab/>
      </w:r>
      <w:proofErr w:type="gramStart"/>
      <w:r>
        <w:t>field(</w:t>
      </w:r>
      <w:proofErr w:type="gramEnd"/>
      <w:r>
        <w:t>INP, “@CPU1,D7”)</w:t>
      </w:r>
    </w:p>
    <w:p w:rsidR="006948CE" w:rsidRDefault="00505252">
      <w:pPr>
        <w:ind w:left="838"/>
        <w:jc w:val="left"/>
      </w:pPr>
      <w:r>
        <w:t>}</w:t>
      </w:r>
    </w:p>
    <w:p w:rsidR="006948CE" w:rsidRDefault="006948CE">
      <w:pPr>
        <w:ind w:left="838"/>
        <w:jc w:val="left"/>
      </w:pPr>
    </w:p>
    <w:p w:rsidR="006948CE" w:rsidRDefault="00505252" w:rsidP="00025389">
      <w:pPr>
        <w:pStyle w:val="Body"/>
      </w:pPr>
      <w:r>
        <w:t xml:space="preserve">The following example shows </w:t>
      </w:r>
      <w:r w:rsidR="00A64115">
        <w:rPr>
          <w:rFonts w:eastAsiaTheme="minorEastAsia" w:hint="eastAsia"/>
        </w:rPr>
        <w:t xml:space="preserve">the </w:t>
      </w:r>
      <w:r>
        <w:t xml:space="preserve">usage of 'B' option. Shared register value that is read from </w:t>
      </w:r>
      <w:r w:rsidR="008D293B">
        <w:rPr>
          <w:rFonts w:eastAsiaTheme="minorEastAsia" w:hint="eastAsia"/>
        </w:rPr>
        <w:t xml:space="preserve">a </w:t>
      </w:r>
      <w:r>
        <w:t>register</w:t>
      </w:r>
      <w:r w:rsidR="00512391">
        <w:rPr>
          <w:rFonts w:eastAsiaTheme="minorEastAsia" w:hint="eastAsia"/>
        </w:rPr>
        <w:t xml:space="preserve"> is regarded as BCD format,</w:t>
      </w:r>
      <w:r>
        <w:t xml:space="preserve"> converted to </w:t>
      </w:r>
      <w:r w:rsidR="00512391">
        <w:rPr>
          <w:rFonts w:eastAsiaTheme="minorEastAsia" w:hint="eastAsia"/>
        </w:rPr>
        <w:t>integer value</w:t>
      </w:r>
      <w:r w:rsidR="005537B9">
        <w:rPr>
          <w:rFonts w:eastAsiaTheme="minorEastAsia" w:hint="eastAsia"/>
        </w:rPr>
        <w:t>,</w:t>
      </w:r>
      <w:r>
        <w:t xml:space="preserve"> and</w:t>
      </w:r>
      <w:r w:rsidR="005537B9">
        <w:rPr>
          <w:rFonts w:eastAsiaTheme="minorEastAsia" w:hint="eastAsia"/>
        </w:rPr>
        <w:t xml:space="preserve"> then</w:t>
      </w:r>
      <w:r>
        <w:t xml:space="preserve"> stored in</w:t>
      </w:r>
      <w:r w:rsidR="008D293B">
        <w:rPr>
          <w:rFonts w:eastAsiaTheme="minorEastAsia" w:hint="eastAsia"/>
        </w:rPr>
        <w:t xml:space="preserve"> the</w:t>
      </w:r>
      <w:r>
        <w:t xml:space="preserve"> VAL field as such.</w:t>
      </w:r>
    </w:p>
    <w:p w:rsidR="006948CE" w:rsidRPr="00025389" w:rsidRDefault="006948CE">
      <w:pPr>
        <w:pStyle w:val="a8"/>
        <w:ind w:left="0"/>
        <w:jc w:val="left"/>
      </w:pPr>
    </w:p>
    <w:p w:rsidR="006948CE" w:rsidRPr="00025389" w:rsidRDefault="00505252">
      <w:pPr>
        <w:pStyle w:val="a8"/>
        <w:ind w:left="0"/>
        <w:jc w:val="left"/>
      </w:pPr>
      <w:r w:rsidRPr="00025389">
        <w:tab/>
      </w:r>
      <w:proofErr w:type="gramStart"/>
      <w:r w:rsidRPr="00025389">
        <w:t>record(</w:t>
      </w:r>
      <w:proofErr w:type="spellStart"/>
      <w:proofErr w:type="gramEnd"/>
      <w:r w:rsidRPr="00025389">
        <w:t>longin</w:t>
      </w:r>
      <w:proofErr w:type="spellEnd"/>
      <w:r w:rsidRPr="00025389">
        <w:t>, “f3rp61_example_</w:t>
      </w:r>
      <w:r w:rsidR="000D4AF0">
        <w:rPr>
          <w:rFonts w:eastAsiaTheme="minorEastAsia" w:hint="eastAsia"/>
        </w:rPr>
        <w:t>4</w:t>
      </w:r>
      <w:r w:rsidR="00374DDF">
        <w:rPr>
          <w:rFonts w:eastAsiaTheme="minorEastAsia" w:hint="eastAsia"/>
        </w:rPr>
        <w:t>4</w:t>
      </w:r>
      <w:r w:rsidR="000D4AF0">
        <w:rPr>
          <w:rFonts w:eastAsiaTheme="minorEastAsia"/>
        </w:rPr>
        <w:t>”</w:t>
      </w:r>
      <w:r w:rsidR="000D4AF0">
        <w:rPr>
          <w:rFonts w:eastAsiaTheme="minorEastAsia" w:hint="eastAsia"/>
        </w:rPr>
        <w:t>)</w:t>
      </w:r>
      <w:r w:rsidRPr="00025389">
        <w:t xml:space="preserve"> {</w:t>
      </w:r>
    </w:p>
    <w:p w:rsidR="006948CE" w:rsidRPr="00025389" w:rsidRDefault="00505252">
      <w:pPr>
        <w:pStyle w:val="a8"/>
        <w:ind w:left="750" w:firstLine="105"/>
        <w:jc w:val="left"/>
      </w:pPr>
      <w:r w:rsidRPr="00025389">
        <w:tab/>
      </w:r>
      <w:proofErr w:type="gramStart"/>
      <w:r w:rsidRPr="00025389">
        <w:t>field(</w:t>
      </w:r>
      <w:proofErr w:type="gramEnd"/>
      <w:r w:rsidRPr="00025389">
        <w:t>DTYP, “F3RP61Seq”)</w:t>
      </w:r>
    </w:p>
    <w:p w:rsidR="006948CE" w:rsidRPr="00025389" w:rsidRDefault="00505252">
      <w:pPr>
        <w:pStyle w:val="a8"/>
        <w:ind w:left="750" w:firstLine="105"/>
        <w:jc w:val="left"/>
      </w:pPr>
      <w:r w:rsidRPr="00025389">
        <w:tab/>
      </w:r>
      <w:proofErr w:type="gramStart"/>
      <w:r w:rsidRPr="00025389">
        <w:t>field(</w:t>
      </w:r>
      <w:proofErr w:type="gramEnd"/>
      <w:r w:rsidRPr="00025389">
        <w:t>INP, “@CPU1,D7”)</w:t>
      </w:r>
    </w:p>
    <w:p w:rsidR="006948CE" w:rsidRPr="00025389" w:rsidRDefault="00505252">
      <w:pPr>
        <w:pStyle w:val="a8"/>
        <w:ind w:left="750" w:firstLine="105"/>
        <w:jc w:val="left"/>
      </w:pPr>
      <w:r w:rsidRPr="00025389">
        <w:t>}</w:t>
      </w:r>
    </w:p>
    <w:p w:rsidR="006948CE" w:rsidRPr="00025389" w:rsidRDefault="006948CE">
      <w:pPr>
        <w:pStyle w:val="a8"/>
        <w:ind w:left="750" w:firstLine="105"/>
        <w:jc w:val="left"/>
      </w:pPr>
    </w:p>
    <w:p w:rsidR="006948CE" w:rsidRDefault="00505252" w:rsidP="00025389">
      <w:pPr>
        <w:pStyle w:val="Body"/>
      </w:pPr>
      <w:r>
        <w:t xml:space="preserve">The following example shows </w:t>
      </w:r>
      <w:r w:rsidR="005537B9">
        <w:rPr>
          <w:rFonts w:eastAsiaTheme="minorEastAsia" w:hint="eastAsia"/>
        </w:rPr>
        <w:t xml:space="preserve">the </w:t>
      </w:r>
      <w:r>
        <w:t xml:space="preserve">usage of 'B' option for output record. </w:t>
      </w:r>
      <w:r w:rsidR="00512391">
        <w:t xml:space="preserve">Value in the VAL field is </w:t>
      </w:r>
      <w:r w:rsidR="00512391">
        <w:rPr>
          <w:rFonts w:eastAsiaTheme="minorEastAsia" w:hint="eastAsia"/>
        </w:rPr>
        <w:t xml:space="preserve">converted to BCD format and written to </w:t>
      </w:r>
      <w:r w:rsidR="005537B9">
        <w:rPr>
          <w:rFonts w:eastAsiaTheme="minorEastAsia" w:hint="eastAsia"/>
        </w:rPr>
        <w:t xml:space="preserve">a </w:t>
      </w:r>
      <w:r w:rsidR="00512391">
        <w:rPr>
          <w:rFonts w:eastAsiaTheme="minorEastAsia" w:hint="eastAsia"/>
        </w:rPr>
        <w:t>shared register</w:t>
      </w:r>
      <w:r w:rsidR="00512391">
        <w:t>.</w:t>
      </w:r>
    </w:p>
    <w:p w:rsidR="006948CE" w:rsidRPr="00025389" w:rsidRDefault="006948CE">
      <w:pPr>
        <w:pStyle w:val="a8"/>
        <w:ind w:left="750"/>
        <w:jc w:val="left"/>
      </w:pPr>
    </w:p>
    <w:p w:rsidR="006948CE" w:rsidRPr="00025389" w:rsidRDefault="00505252">
      <w:pPr>
        <w:pStyle w:val="a8"/>
        <w:ind w:left="750"/>
        <w:jc w:val="left"/>
      </w:pPr>
      <w:proofErr w:type="gramStart"/>
      <w:r w:rsidRPr="00025389">
        <w:t>record(</w:t>
      </w:r>
      <w:proofErr w:type="spellStart"/>
      <w:proofErr w:type="gramEnd"/>
      <w:r w:rsidRPr="00025389">
        <w:t>longout</w:t>
      </w:r>
      <w:proofErr w:type="spellEnd"/>
      <w:r w:rsidRPr="00025389">
        <w:t>, “f3rp61_example_</w:t>
      </w:r>
      <w:r w:rsidR="000D4AF0">
        <w:rPr>
          <w:rFonts w:eastAsiaTheme="minorEastAsia" w:hint="eastAsia"/>
        </w:rPr>
        <w:t>4</w:t>
      </w:r>
      <w:r w:rsidR="00374DDF">
        <w:rPr>
          <w:rFonts w:eastAsiaTheme="minorEastAsia" w:hint="eastAsia"/>
        </w:rPr>
        <w:t>5</w:t>
      </w:r>
      <w:r w:rsidRPr="00025389">
        <w:t>”) {</w:t>
      </w:r>
    </w:p>
    <w:p w:rsidR="006948CE" w:rsidRPr="00025389" w:rsidRDefault="00505252">
      <w:pPr>
        <w:pStyle w:val="a8"/>
        <w:ind w:left="750" w:firstLine="105"/>
        <w:jc w:val="left"/>
      </w:pPr>
      <w:r w:rsidRPr="00025389">
        <w:tab/>
      </w:r>
      <w:proofErr w:type="gramStart"/>
      <w:r w:rsidRPr="00025389">
        <w:t>field(</w:t>
      </w:r>
      <w:proofErr w:type="gramEnd"/>
      <w:r w:rsidRPr="00025389">
        <w:t>DTYP, “F3RP61Seq”)</w:t>
      </w:r>
    </w:p>
    <w:p w:rsidR="006948CE" w:rsidRPr="00025389" w:rsidRDefault="00505252">
      <w:pPr>
        <w:pStyle w:val="a8"/>
        <w:ind w:left="750" w:firstLine="105"/>
        <w:jc w:val="left"/>
      </w:pPr>
      <w:r w:rsidRPr="00025389">
        <w:tab/>
      </w:r>
      <w:proofErr w:type="gramStart"/>
      <w:r w:rsidRPr="00025389">
        <w:t>field(</w:t>
      </w:r>
      <w:proofErr w:type="gramEnd"/>
      <w:r w:rsidRPr="00025389">
        <w:t>OUT, “@CPU1,D7”)</w:t>
      </w:r>
    </w:p>
    <w:p w:rsidR="006948CE" w:rsidRPr="00025389" w:rsidRDefault="00505252">
      <w:pPr>
        <w:pStyle w:val="a8"/>
        <w:ind w:left="750" w:firstLine="105"/>
        <w:jc w:val="left"/>
      </w:pPr>
      <w:r w:rsidRPr="00025389">
        <w:t>}</w:t>
      </w:r>
    </w:p>
    <w:p w:rsidR="006948CE" w:rsidRPr="00025389" w:rsidRDefault="006948CE">
      <w:pPr>
        <w:ind w:left="360"/>
        <w:jc w:val="left"/>
      </w:pPr>
    </w:p>
    <w:p w:rsidR="00817267" w:rsidRDefault="00817267">
      <w:pPr>
        <w:widowControl/>
        <w:tabs>
          <w:tab w:val="clear" w:pos="840"/>
        </w:tabs>
        <w:suppressAutoHyphens w:val="0"/>
        <w:jc w:val="left"/>
      </w:pPr>
      <w:r>
        <w:br w:type="page"/>
      </w:r>
    </w:p>
    <w:p w:rsidR="006948CE" w:rsidRDefault="00505252" w:rsidP="00025389">
      <w:pPr>
        <w:pStyle w:val="11"/>
      </w:pPr>
      <w:r>
        <w:lastRenderedPageBreak/>
        <w:t>I/O Interrupt Support</w:t>
      </w:r>
    </w:p>
    <w:p w:rsidR="006948CE" w:rsidRDefault="006948CE"/>
    <w:p w:rsidR="006948CE" w:rsidRDefault="00505252">
      <w:pPr>
        <w:ind w:firstLine="360"/>
        <w:jc w:val="left"/>
      </w:pPr>
      <w:r>
        <w:t xml:space="preserve">Digital input modules of FA-M3 can interrupt the F3RP61-based IOC when they detect a rising edge or falling edge of the input signals. The kernel-level driver of the BSP can transform the interrupt into a message to a user-level process. Based on the function, processing records by I/O interrupt is supported with the device / driver support. Any records that have the DTYP field value of “F3RP61” and the SCAN value of “I/O </w:t>
      </w:r>
      <w:proofErr w:type="spellStart"/>
      <w:r>
        <w:t>Intr</w:t>
      </w:r>
      <w:proofErr w:type="spellEnd"/>
      <w:r>
        <w:t>” get processed upon an interrupt on a specified channel of the specified module. This feature allows you to trigger a read / write operation by external trigger signals.</w:t>
      </w:r>
    </w:p>
    <w:p w:rsidR="006948CE" w:rsidRDefault="00505252">
      <w:pPr>
        <w:ind w:firstLine="360"/>
        <w:jc w:val="left"/>
      </w:pPr>
      <w:r>
        <w:t>Suppose a unit which comprises of an F3RP61 in slot 1, a digital input module in slot2, and an A/D module in slot 3. The following record reads the first data register (A1) of the A/D module upon a trigger input into the first channel (X1) of the digital input module. (The INP field format takes the form of “</w:t>
      </w:r>
      <w:proofErr w:type="gramStart"/>
      <w:r>
        <w:t>@I/</w:t>
      </w:r>
      <w:proofErr w:type="spellStart"/>
      <w:r>
        <w:t>O_data_channel:</w:t>
      </w:r>
      <w:proofErr w:type="gramEnd"/>
      <w:r>
        <w:t>interrupt_source</w:t>
      </w:r>
      <w:proofErr w:type="spellEnd"/>
      <w:r>
        <w:t>”.)</w:t>
      </w:r>
    </w:p>
    <w:p w:rsidR="006948CE" w:rsidRDefault="006948CE">
      <w:pPr>
        <w:ind w:firstLine="360"/>
        <w:jc w:val="left"/>
      </w:pPr>
    </w:p>
    <w:p w:rsidR="006948CE" w:rsidRDefault="00505252">
      <w:pPr>
        <w:pStyle w:val="a8"/>
        <w:ind w:left="750"/>
        <w:jc w:val="left"/>
      </w:pPr>
      <w:proofErr w:type="gramStart"/>
      <w:r>
        <w:t>record(</w:t>
      </w:r>
      <w:proofErr w:type="spellStart"/>
      <w:proofErr w:type="gramEnd"/>
      <w:r>
        <w:t>ai</w:t>
      </w:r>
      <w:proofErr w:type="spellEnd"/>
      <w:r>
        <w:t>, “f3rp61_example_</w:t>
      </w:r>
      <w:r w:rsidR="000D4AF0">
        <w:rPr>
          <w:rFonts w:eastAsiaTheme="minorEastAsia" w:hint="eastAsia"/>
        </w:rPr>
        <w:t>4</w:t>
      </w:r>
      <w:r w:rsidR="00374DDF">
        <w:rPr>
          <w:rFonts w:eastAsiaTheme="minorEastAsia" w:hint="eastAsia"/>
        </w:rPr>
        <w:t>6</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 xml:space="preserve">SCAN, “I/O </w:t>
      </w:r>
      <w:proofErr w:type="spellStart"/>
      <w:r>
        <w:t>Intr</w:t>
      </w:r>
      <w:proofErr w:type="spellEnd"/>
      <w:r>
        <w:t>”)</w:t>
      </w:r>
    </w:p>
    <w:p w:rsidR="006948CE" w:rsidRDefault="00505252">
      <w:pPr>
        <w:pStyle w:val="a8"/>
        <w:ind w:left="750" w:firstLine="105"/>
        <w:jc w:val="left"/>
      </w:pPr>
      <w:r>
        <w:tab/>
      </w:r>
      <w:proofErr w:type="gramStart"/>
      <w:r>
        <w:t>field(</w:t>
      </w:r>
      <w:proofErr w:type="gramEnd"/>
      <w:r>
        <w:t>INP, “@U0,S3,A1:U0,S2,X1”)</w:t>
      </w:r>
    </w:p>
    <w:p w:rsidR="006948CE" w:rsidRDefault="00505252">
      <w:pPr>
        <w:ind w:left="838"/>
        <w:jc w:val="left"/>
      </w:pPr>
      <w:r>
        <w:t>}</w:t>
      </w:r>
    </w:p>
    <w:p w:rsidR="006948CE" w:rsidRDefault="006948CE">
      <w:pPr>
        <w:ind w:left="838"/>
        <w:jc w:val="left"/>
      </w:pPr>
    </w:p>
    <w:p w:rsidR="006948CE" w:rsidRDefault="00505252">
      <w:pPr>
        <w:ind w:firstLine="360"/>
        <w:jc w:val="left"/>
      </w:pPr>
      <w:r>
        <w:t>If you have a D/A module in slot 4, in addition to the module configuration mentioned above, you can write an output value into the first data register (A1) of the D/A module upon the same trigger input by using the following record.</w:t>
      </w:r>
    </w:p>
    <w:p w:rsidR="006948CE" w:rsidRDefault="006948CE">
      <w:pPr>
        <w:ind w:firstLine="360"/>
        <w:jc w:val="left"/>
      </w:pPr>
    </w:p>
    <w:p w:rsidR="006948CE" w:rsidRDefault="00505252">
      <w:pPr>
        <w:pStyle w:val="a8"/>
        <w:ind w:left="750"/>
        <w:jc w:val="left"/>
      </w:pPr>
      <w:proofErr w:type="gramStart"/>
      <w:r>
        <w:t>record(</w:t>
      </w:r>
      <w:proofErr w:type="spellStart"/>
      <w:proofErr w:type="gramEnd"/>
      <w:r>
        <w:t>ao</w:t>
      </w:r>
      <w:proofErr w:type="spellEnd"/>
      <w:r>
        <w:t>, “f3rp61_example_</w:t>
      </w:r>
      <w:r w:rsidR="000D4AF0">
        <w:rPr>
          <w:rFonts w:eastAsiaTheme="minorEastAsia" w:hint="eastAsia"/>
        </w:rPr>
        <w:t>4</w:t>
      </w:r>
      <w:r w:rsidR="00374DDF">
        <w:rPr>
          <w:rFonts w:eastAsiaTheme="minorEastAsia" w:hint="eastAsia"/>
        </w:rPr>
        <w:t>7</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 xml:space="preserve">SCAN, “I/O </w:t>
      </w:r>
      <w:proofErr w:type="spellStart"/>
      <w:r>
        <w:t>Intr</w:t>
      </w:r>
      <w:proofErr w:type="spellEnd"/>
      <w:r>
        <w:t>”)</w:t>
      </w:r>
    </w:p>
    <w:p w:rsidR="006948CE" w:rsidRDefault="00505252">
      <w:pPr>
        <w:pStyle w:val="a8"/>
        <w:ind w:left="750" w:firstLine="105"/>
        <w:jc w:val="left"/>
      </w:pPr>
      <w:r>
        <w:tab/>
      </w:r>
      <w:proofErr w:type="gramStart"/>
      <w:r>
        <w:t>field(</w:t>
      </w:r>
      <w:proofErr w:type="gramEnd"/>
      <w:r>
        <w:t>OUT, “@U0,S4,A1:U0,S2,X1”)</w:t>
      </w:r>
    </w:p>
    <w:p w:rsidR="006948CE" w:rsidRDefault="00505252">
      <w:pPr>
        <w:ind w:left="838"/>
        <w:jc w:val="left"/>
      </w:pPr>
      <w:r>
        <w:t>}</w:t>
      </w:r>
    </w:p>
    <w:p w:rsidR="006948CE" w:rsidRDefault="006948CE">
      <w:pPr>
        <w:ind w:left="838"/>
        <w:jc w:val="left"/>
      </w:pPr>
    </w:p>
    <w:p w:rsidR="006948CE" w:rsidRDefault="00505252">
      <w:pPr>
        <w:ind w:firstLine="360"/>
        <w:jc w:val="left"/>
      </w:pPr>
      <w:r>
        <w:t>The following example might seem a little bit strange, but it helps you see how quick an F3RP61-baed IOC can respond to interrupts.</w:t>
      </w:r>
    </w:p>
    <w:p w:rsidR="006948CE" w:rsidRDefault="006948CE">
      <w:pPr>
        <w:ind w:firstLine="360"/>
        <w:jc w:val="left"/>
      </w:pPr>
    </w:p>
    <w:p w:rsidR="006948CE" w:rsidRDefault="00505252">
      <w:pPr>
        <w:pStyle w:val="a8"/>
        <w:ind w:left="750"/>
        <w:jc w:val="left"/>
      </w:pPr>
      <w:proofErr w:type="gramStart"/>
      <w:r>
        <w:t>record(</w:t>
      </w:r>
      <w:proofErr w:type="gramEnd"/>
      <w:r>
        <w:t>bi, “f3rp61_example_</w:t>
      </w:r>
      <w:r w:rsidR="000D4AF0">
        <w:rPr>
          <w:rFonts w:eastAsiaTheme="minorEastAsia" w:hint="eastAsia"/>
        </w:rPr>
        <w:t>4</w:t>
      </w:r>
      <w:r w:rsidR="00374DDF">
        <w:rPr>
          <w:rFonts w:eastAsiaTheme="minorEastAsia" w:hint="eastAsia"/>
        </w:rPr>
        <w:t>8</w:t>
      </w:r>
      <w:r>
        <w:t>”) {</w:t>
      </w:r>
    </w:p>
    <w:p w:rsidR="006948CE" w:rsidRDefault="00505252">
      <w:pPr>
        <w:pStyle w:val="a8"/>
        <w:ind w:left="750" w:firstLine="105"/>
        <w:jc w:val="left"/>
      </w:pPr>
      <w:r>
        <w:lastRenderedPageBreak/>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 xml:space="preserve">SCAN, “I/O </w:t>
      </w:r>
      <w:proofErr w:type="spellStart"/>
      <w:r>
        <w:t>Intr</w:t>
      </w:r>
      <w:proofErr w:type="spellEnd"/>
      <w:r>
        <w:t>”)</w:t>
      </w:r>
    </w:p>
    <w:p w:rsidR="006948CE" w:rsidRDefault="00505252">
      <w:pPr>
        <w:pStyle w:val="a8"/>
        <w:ind w:left="750" w:firstLine="105"/>
        <w:jc w:val="left"/>
      </w:pPr>
      <w:r>
        <w:tab/>
      </w:r>
      <w:proofErr w:type="gramStart"/>
      <w:r>
        <w:t>field(</w:t>
      </w:r>
      <w:proofErr w:type="gramEnd"/>
      <w:r>
        <w:t>INP, “@U0,S2,X1:U0,S2,X1”)</w:t>
      </w:r>
    </w:p>
    <w:p w:rsidR="006948CE" w:rsidRDefault="00505252">
      <w:pPr>
        <w:ind w:left="838"/>
        <w:jc w:val="left"/>
      </w:pPr>
      <w:r>
        <w:t>}</w:t>
      </w:r>
    </w:p>
    <w:p w:rsidR="006948CE" w:rsidRDefault="006948CE">
      <w:pPr>
        <w:jc w:val="left"/>
      </w:pPr>
    </w:p>
    <w:p w:rsidR="006948CE" w:rsidRDefault="00505252">
      <w:pPr>
        <w:ind w:firstLine="360"/>
        <w:jc w:val="left"/>
      </w:pPr>
      <w:r>
        <w:t>The bi record reads the status (level) of the relay for the trigger input. Suppose the trigger signal is a pulse and the digital module generates an interrupt at the rising edge. If the bi record reads the status before the signal level falls down, the record reads the status of “on” (1). Otherwise, it reads the status of “off” (0). By changing the pulse duration with checking the record value, you can roughly measure the time required for the record to get processed with the rising edge of the trigger signal as the starting point.</w:t>
      </w:r>
    </w:p>
    <w:p w:rsidR="00817267" w:rsidRDefault="00817267">
      <w:pPr>
        <w:widowControl/>
        <w:tabs>
          <w:tab w:val="clear" w:pos="840"/>
        </w:tabs>
        <w:suppressAutoHyphens w:val="0"/>
        <w:jc w:val="left"/>
      </w:pPr>
      <w:r>
        <w:br w:type="page"/>
      </w:r>
    </w:p>
    <w:p w:rsidR="006948CE" w:rsidRDefault="00505252" w:rsidP="00025389">
      <w:pPr>
        <w:pStyle w:val="11"/>
      </w:pPr>
      <w:r>
        <w:lastRenderedPageBreak/>
        <w:t>FL-net Support</w:t>
      </w:r>
    </w:p>
    <w:p w:rsidR="006948CE" w:rsidRDefault="006948CE"/>
    <w:p w:rsidR="006948CE" w:rsidRDefault="00505252" w:rsidP="000D4AF0">
      <w:pPr>
        <w:pStyle w:val="Body"/>
      </w:pPr>
      <w:r>
        <w:t>There are two different methods in using FL-net. One is based on message transmission and the other is based on cyclic transmission. The device / driver support supports only the latter with fixed link refresh period of 10 milliseconds. It does not support FL-net in multi-CPU configuration at present. (</w:t>
      </w:r>
      <w:proofErr w:type="gramStart"/>
      <w:r>
        <w:t>setM3FlnSysNo(</w:t>
      </w:r>
      <w:proofErr w:type="gramEnd"/>
      <w:r>
        <w:t xml:space="preserve">) is called without specifying </w:t>
      </w:r>
      <w:proofErr w:type="spellStart"/>
      <w:r>
        <w:t>sysNo</w:t>
      </w:r>
      <w:proofErr w:type="spellEnd"/>
      <w:r>
        <w:t xml:space="preserve"> in the driver support.)</w:t>
      </w:r>
    </w:p>
    <w:p w:rsidR="006948CE" w:rsidRDefault="00505252" w:rsidP="000D4AF0">
      <w:pPr>
        <w:pStyle w:val="Body"/>
      </w:pPr>
      <w:r>
        <w:t>In order to use FL-net with an F3RP61-based IOC, users need to put the following IOC command in the startup script for an F3RP61-based IOC to specify how many link relays and link registers are allocated to each of the links.</w:t>
      </w:r>
    </w:p>
    <w:p w:rsidR="006948CE" w:rsidRDefault="006948CE">
      <w:pPr>
        <w:jc w:val="left"/>
      </w:pPr>
    </w:p>
    <w:p w:rsidR="006948CE" w:rsidRDefault="00505252">
      <w:pPr>
        <w:jc w:val="left"/>
      </w:pPr>
      <w:proofErr w:type="gramStart"/>
      <w:r>
        <w:t>f3rp61LinkDeviceConfigure(</w:t>
      </w:r>
      <w:proofErr w:type="gramEnd"/>
      <w:r>
        <w:t>0, 512, 256)</w:t>
      </w:r>
    </w:p>
    <w:p w:rsidR="006948CE" w:rsidRDefault="00505252">
      <w:pPr>
        <w:jc w:val="left"/>
      </w:pPr>
      <w:proofErr w:type="gramStart"/>
      <w:r>
        <w:t>f3rp61LinkDeviceConfigure(</w:t>
      </w:r>
      <w:proofErr w:type="gramEnd"/>
      <w:r>
        <w:t>1, 512, 256)</w:t>
      </w:r>
    </w:p>
    <w:p w:rsidR="006948CE" w:rsidRDefault="006948CE">
      <w:pPr>
        <w:jc w:val="left"/>
      </w:pPr>
    </w:p>
    <w:p w:rsidR="006948CE" w:rsidRDefault="00505252" w:rsidP="000D4AF0">
      <w:pPr>
        <w:pStyle w:val="Body"/>
      </w:pPr>
      <w:r>
        <w:t xml:space="preserve">The command needs to be executed prior to the call to </w:t>
      </w:r>
      <w:proofErr w:type="spellStart"/>
      <w:proofErr w:type="gramStart"/>
      <w:r>
        <w:t>iocInit</w:t>
      </w:r>
      <w:proofErr w:type="spellEnd"/>
      <w:r>
        <w:t>(</w:t>
      </w:r>
      <w:proofErr w:type="gramEnd"/>
      <w:r>
        <w:t xml:space="preserve">). The first line implies that 512 bits of link relays and 256 words of link registers are allocated to </w:t>
      </w:r>
      <w:proofErr w:type="gramStart"/>
      <w:r>
        <w:t>Link1(</w:t>
      </w:r>
      <w:proofErr w:type="gramEnd"/>
      <w:r>
        <w:t xml:space="preserve">0 + 1). The next line means that the same numbers of link relays and link registers are allocated to </w:t>
      </w:r>
      <w:proofErr w:type="gramStart"/>
      <w:r>
        <w:t>Link2(</w:t>
      </w:r>
      <w:proofErr w:type="gramEnd"/>
      <w:r>
        <w:t>1 + 1). (An F3RP61 CPU can handle up to two FL-net interface modules, i.e., up to two links though the author have tested only one link so far.)</w:t>
      </w:r>
    </w:p>
    <w:p w:rsidR="006948CE" w:rsidRDefault="00505252" w:rsidP="000D4AF0">
      <w:pPr>
        <w:pStyle w:val="Body"/>
      </w:pPr>
      <w:r>
        <w:t>Allocation of the link relays and link registers to each of the nodes on a link needs to be done on a sequence CPU-side by using WideField2 (or WideField3). There is nothing to be done on the F3RP61-based IOC on this point. Only allocation of the link relays and link registers to each of the links is needed by using the command described above.</w:t>
      </w:r>
    </w:p>
    <w:p w:rsidR="006948CE" w:rsidRDefault="00505252" w:rsidP="000D4AF0">
      <w:pPr>
        <w:pStyle w:val="Body"/>
      </w:pPr>
      <w:r>
        <w:t>How to make an F3RP61-based IOC communicate with other nodes on a link is similar with how to make the F3RP61-based IOC communicate with another CPU on the same base unit through shared memory based on the new APIs as described in 6.1.1.</w:t>
      </w:r>
    </w:p>
    <w:p w:rsidR="006948CE" w:rsidRDefault="00505252" w:rsidP="000D4AF0">
      <w:pPr>
        <w:pStyle w:val="Body"/>
      </w:pPr>
      <w:r>
        <w:t>The following example shows how to read a link relay.</w:t>
      </w:r>
    </w:p>
    <w:p w:rsidR="006948CE" w:rsidRDefault="006948CE">
      <w:pPr>
        <w:jc w:val="left"/>
      </w:pPr>
    </w:p>
    <w:p w:rsidR="006948CE" w:rsidRDefault="00505252">
      <w:pPr>
        <w:pStyle w:val="a8"/>
        <w:ind w:left="750"/>
        <w:jc w:val="left"/>
      </w:pPr>
      <w:proofErr w:type="gramStart"/>
      <w:r>
        <w:t>record(</w:t>
      </w:r>
      <w:proofErr w:type="gramEnd"/>
      <w:r>
        <w:t>bi, “f3rp61_example_4</w:t>
      </w:r>
      <w:r w:rsidR="00374DDF">
        <w:rPr>
          <w:rFonts w:eastAsiaTheme="minorEastAsia" w:hint="eastAsia"/>
        </w:rPr>
        <w:t>9</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“@L00001”)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lastRenderedPageBreak/>
        <w:t xml:space="preserve">The bi record can be used to read the first link relay allocated to a node on the </w:t>
      </w:r>
      <w:proofErr w:type="gramStart"/>
      <w:r>
        <w:t>Link1(</w:t>
      </w:r>
      <w:proofErr w:type="gramEnd"/>
      <w:r>
        <w:t xml:space="preserve">0 + 1). The first zero of “L00001” subsequent to the leading “L” specifies the </w:t>
      </w:r>
      <w:proofErr w:type="gramStart"/>
      <w:r>
        <w:t>link1(</w:t>
      </w:r>
      <w:proofErr w:type="gramEnd"/>
      <w:r>
        <w:t xml:space="preserve">0 + 1) and the trailing “0001” specifies the address of the link relay on the link. (The first link relay of the </w:t>
      </w:r>
      <w:proofErr w:type="gramStart"/>
      <w:r>
        <w:t>Link2(</w:t>
      </w:r>
      <w:proofErr w:type="gramEnd"/>
      <w:r>
        <w:t>1 + 1) can be addressed by “L10001”.) In this case, since it is a read access, the link relay can be allocated to any of the nodes on the link.</w:t>
      </w:r>
    </w:p>
    <w:p w:rsidR="006948CE" w:rsidRDefault="00505252">
      <w:pPr>
        <w:ind w:firstLine="360"/>
        <w:jc w:val="left"/>
      </w:pPr>
      <w:r>
        <w:t>The following example shows how to write a link relay.</w:t>
      </w:r>
    </w:p>
    <w:p w:rsidR="006948CE" w:rsidRDefault="006948CE">
      <w:pPr>
        <w:jc w:val="left"/>
      </w:pPr>
    </w:p>
    <w:p w:rsidR="006948CE" w:rsidRDefault="00505252">
      <w:pPr>
        <w:pStyle w:val="a8"/>
        <w:ind w:left="750"/>
        <w:jc w:val="left"/>
      </w:pPr>
      <w:proofErr w:type="gramStart"/>
      <w:r>
        <w:t>record(</w:t>
      </w:r>
      <w:proofErr w:type="spellStart"/>
      <w:proofErr w:type="gramEnd"/>
      <w:r>
        <w:t>bo</w:t>
      </w:r>
      <w:proofErr w:type="spellEnd"/>
      <w:r>
        <w:t>, “f3rp61_example_</w:t>
      </w:r>
      <w:r w:rsidR="00374DDF">
        <w:rPr>
          <w:rFonts w:eastAsiaTheme="minorEastAsia" w:hint="eastAsia"/>
        </w:rPr>
        <w:t>50</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“@L00001”)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 xml:space="preserve">The </w:t>
      </w:r>
      <w:proofErr w:type="spellStart"/>
      <w:r>
        <w:t>bo</w:t>
      </w:r>
      <w:proofErr w:type="spellEnd"/>
      <w:r>
        <w:t xml:space="preserve"> record can be used to write the first link relay allocated to a node on the </w:t>
      </w:r>
      <w:proofErr w:type="gramStart"/>
      <w:r>
        <w:t>Link1(</w:t>
      </w:r>
      <w:proofErr w:type="gramEnd"/>
      <w:r>
        <w:t>0 + 1). In this case, since it is a write access, the relay must be allocated to the F3RP61-based IOC as a node on the link.</w:t>
      </w:r>
    </w:p>
    <w:p w:rsidR="006948CE" w:rsidRDefault="00505252" w:rsidP="000D4AF0">
      <w:pPr>
        <w:pStyle w:val="Body"/>
      </w:pPr>
      <w:r>
        <w:t>The following example shows how to read a link register.</w:t>
      </w:r>
    </w:p>
    <w:p w:rsidR="006948CE" w:rsidRDefault="006948CE">
      <w:pPr>
        <w:jc w:val="left"/>
      </w:pPr>
    </w:p>
    <w:p w:rsidR="006948CE" w:rsidRDefault="00505252">
      <w:pPr>
        <w:pStyle w:val="a8"/>
        <w:ind w:left="750"/>
        <w:jc w:val="left"/>
      </w:pPr>
      <w:proofErr w:type="gramStart"/>
      <w:r>
        <w:t>record(</w:t>
      </w:r>
      <w:proofErr w:type="spellStart"/>
      <w:proofErr w:type="gramEnd"/>
      <w:r>
        <w:t>longin</w:t>
      </w:r>
      <w:proofErr w:type="spellEnd"/>
      <w:r>
        <w:t>, “f3rp61_example_</w:t>
      </w:r>
      <w:r w:rsidR="00374DDF">
        <w:rPr>
          <w:rFonts w:eastAsiaTheme="minorEastAsia" w:hint="eastAsia"/>
        </w:rPr>
        <w:t>51</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“@W00001”)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pPr>
        <w:jc w:val="left"/>
      </w:pPr>
      <w:r>
        <w:t xml:space="preserve">The </w:t>
      </w:r>
      <w:proofErr w:type="spellStart"/>
      <w:r>
        <w:t>longin</w:t>
      </w:r>
      <w:proofErr w:type="spellEnd"/>
      <w:r>
        <w:t xml:space="preserve"> record can be used to read the first link register allocated to a node on the </w:t>
      </w:r>
      <w:proofErr w:type="gramStart"/>
      <w:r>
        <w:t>Link1(</w:t>
      </w:r>
      <w:proofErr w:type="gramEnd"/>
      <w:r>
        <w:t xml:space="preserve">0 + 1). The first zero of “W00001” subsequent to the leading “W” specifies the </w:t>
      </w:r>
      <w:proofErr w:type="gramStart"/>
      <w:r>
        <w:t>link1(</w:t>
      </w:r>
      <w:proofErr w:type="gramEnd"/>
      <w:r>
        <w:t xml:space="preserve">0 + 1) and the trailing “0001” specifies the address of the link register on the link. (The first link register of the </w:t>
      </w:r>
      <w:proofErr w:type="gramStart"/>
      <w:r>
        <w:t>Link2(</w:t>
      </w:r>
      <w:proofErr w:type="gramEnd"/>
      <w:r>
        <w:t>1 + 1) can be addressed by “W10001”.) In this case, since it is a read access, the link register can be allocated to any of the nodes on the link.</w:t>
      </w:r>
    </w:p>
    <w:p w:rsidR="006948CE" w:rsidRDefault="00505252" w:rsidP="000D4AF0">
      <w:pPr>
        <w:pStyle w:val="Body"/>
      </w:pPr>
      <w:r>
        <w:t>The following example shows how to write a link register.</w:t>
      </w:r>
    </w:p>
    <w:p w:rsidR="006948CE" w:rsidRDefault="006948CE">
      <w:pPr>
        <w:jc w:val="left"/>
      </w:pPr>
    </w:p>
    <w:p w:rsidR="006948CE" w:rsidRDefault="00505252">
      <w:pPr>
        <w:pStyle w:val="a8"/>
        <w:ind w:left="750"/>
        <w:jc w:val="left"/>
      </w:pPr>
      <w:proofErr w:type="gramStart"/>
      <w:r>
        <w:t>record(</w:t>
      </w:r>
      <w:proofErr w:type="spellStart"/>
      <w:proofErr w:type="gramEnd"/>
      <w:r>
        <w:t>longout</w:t>
      </w:r>
      <w:proofErr w:type="spellEnd"/>
      <w:r>
        <w:t>, “f3rp61_example_</w:t>
      </w:r>
      <w:r w:rsidR="000D4AF0">
        <w:rPr>
          <w:rFonts w:eastAsiaTheme="minorEastAsia" w:hint="eastAsia"/>
        </w:rPr>
        <w:t>5</w:t>
      </w:r>
      <w:r w:rsidR="00374DDF">
        <w:rPr>
          <w:rFonts w:eastAsiaTheme="minorEastAsia" w:hint="eastAsia"/>
        </w:rPr>
        <w:t>2</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OUT, “@W00001”)</w:t>
      </w:r>
    </w:p>
    <w:p w:rsidR="006948CE" w:rsidRDefault="00505252">
      <w:pPr>
        <w:pStyle w:val="a8"/>
        <w:ind w:left="750" w:firstLine="105"/>
        <w:jc w:val="left"/>
      </w:pPr>
      <w:r>
        <w:t>}</w:t>
      </w:r>
    </w:p>
    <w:p w:rsidR="006948CE" w:rsidRDefault="006948CE">
      <w:pPr>
        <w:pStyle w:val="a8"/>
        <w:ind w:left="750" w:firstLine="105"/>
        <w:jc w:val="left"/>
      </w:pPr>
    </w:p>
    <w:p w:rsidR="006948CE" w:rsidRDefault="00505252" w:rsidP="000D4AF0">
      <w:pPr>
        <w:pStyle w:val="Body"/>
      </w:pPr>
      <w:r>
        <w:t xml:space="preserve">The </w:t>
      </w:r>
      <w:proofErr w:type="spellStart"/>
      <w:r>
        <w:t>longout</w:t>
      </w:r>
      <w:proofErr w:type="spellEnd"/>
      <w:r>
        <w:t xml:space="preserve"> record can be used to write the first link register allocated to a node on </w:t>
      </w:r>
      <w:r>
        <w:lastRenderedPageBreak/>
        <w:t xml:space="preserve">the </w:t>
      </w:r>
      <w:proofErr w:type="gramStart"/>
      <w:r>
        <w:t>Link1(</w:t>
      </w:r>
      <w:proofErr w:type="gramEnd"/>
      <w:r>
        <w:t>0 + 1). In this case, since it is a write access, the register must be allocated to the F3RP61-based IOC as a node on the link.</w:t>
      </w:r>
    </w:p>
    <w:p w:rsidR="006948CE" w:rsidRDefault="00505252" w:rsidP="000D4AF0">
      <w:pPr>
        <w:pStyle w:val="Body"/>
      </w:pPr>
      <w:r>
        <w:t xml:space="preserve">In order to read / write long word (32-bits) values by using </w:t>
      </w:r>
      <w:proofErr w:type="spellStart"/>
      <w:r>
        <w:t>longin</w:t>
      </w:r>
      <w:proofErr w:type="spellEnd"/>
      <w:r>
        <w:t xml:space="preserve"> / </w:t>
      </w:r>
      <w:proofErr w:type="spellStart"/>
      <w:r>
        <w:t>longout</w:t>
      </w:r>
      <w:proofErr w:type="spellEnd"/>
      <w:r>
        <w:t xml:space="preserve"> records, “&amp;L”-option can be used as explained in 6.1.1 in the case of shared registers. The rule also applies to link registers with replacing “R” with “W”.</w:t>
      </w:r>
    </w:p>
    <w:p w:rsidR="006948CE" w:rsidRDefault="00505252">
      <w:pPr>
        <w:ind w:firstLine="420"/>
        <w:jc w:val="left"/>
      </w:pPr>
      <w:r>
        <w:t xml:space="preserve">Ai / </w:t>
      </w:r>
      <w:proofErr w:type="spellStart"/>
      <w:r>
        <w:t>ao</w:t>
      </w:r>
      <w:proofErr w:type="spellEnd"/>
      <w:r>
        <w:t xml:space="preserve"> record types are also supported to read / write link registers. The options to read / write a long word (32-bits) value, a float type (32-bits) value, and a double type (64-bits) value are available as in the case of reading / writing shared registers.</w:t>
      </w:r>
    </w:p>
    <w:p w:rsidR="006948CE" w:rsidRDefault="00505252" w:rsidP="000D4AF0">
      <w:pPr>
        <w:pStyle w:val="Body"/>
      </w:pPr>
      <w:r>
        <w:t xml:space="preserve">Waveform type records are supported to read out an array of data from link registers. The value of FTVL (Field Type of </w:t>
      </w:r>
      <w:proofErr w:type="spellStart"/>
      <w:r>
        <w:t>VaLue</w:t>
      </w:r>
      <w:proofErr w:type="spellEnd"/>
      <w:r>
        <w:t>) must match with the type of the data written by the Sequence CPU.</w:t>
      </w:r>
    </w:p>
    <w:p w:rsidR="006948CE" w:rsidRDefault="00505252" w:rsidP="000D4AF0">
      <w:pPr>
        <w:pStyle w:val="Body"/>
      </w:pPr>
      <w:r>
        <w:t>The following example shows how to read successive 256 float values (on 512 words of registers). The address, W00001, specifies the first address of the successive registers to read.</w:t>
      </w:r>
    </w:p>
    <w:p w:rsidR="006948CE" w:rsidRDefault="006948CE">
      <w:pPr>
        <w:jc w:val="center"/>
      </w:pPr>
    </w:p>
    <w:p w:rsidR="006948CE" w:rsidRDefault="00505252">
      <w:pPr>
        <w:pStyle w:val="a8"/>
        <w:ind w:left="750"/>
        <w:jc w:val="left"/>
      </w:pPr>
      <w:proofErr w:type="gramStart"/>
      <w:r>
        <w:t>record(</w:t>
      </w:r>
      <w:proofErr w:type="gramEnd"/>
      <w:r>
        <w:t>waveform, “f3rp61_example_</w:t>
      </w:r>
      <w:r w:rsidR="000D4AF0">
        <w:rPr>
          <w:rFonts w:eastAsiaTheme="minorEastAsia" w:hint="eastAsia"/>
        </w:rPr>
        <w:t>5</w:t>
      </w:r>
      <w:r w:rsidR="00374DDF">
        <w:rPr>
          <w:rFonts w:eastAsiaTheme="minorEastAsia" w:hint="eastAsia"/>
        </w:rPr>
        <w:t>3</w:t>
      </w:r>
      <w:r>
        <w:t>”) {</w:t>
      </w:r>
    </w:p>
    <w:p w:rsidR="006948CE" w:rsidRDefault="00505252">
      <w:pPr>
        <w:pStyle w:val="a8"/>
        <w:ind w:left="750" w:firstLine="105"/>
        <w:jc w:val="left"/>
      </w:pPr>
      <w:r>
        <w:tab/>
      </w:r>
      <w:proofErr w:type="gramStart"/>
      <w:r>
        <w:t>field(</w:t>
      </w:r>
      <w:proofErr w:type="gramEnd"/>
      <w:r>
        <w:t>DTYP, “F3RP61”)</w:t>
      </w:r>
    </w:p>
    <w:p w:rsidR="006948CE" w:rsidRDefault="00505252">
      <w:pPr>
        <w:pStyle w:val="a8"/>
        <w:ind w:left="750" w:firstLine="105"/>
        <w:jc w:val="left"/>
      </w:pPr>
      <w:r>
        <w:tab/>
      </w:r>
      <w:proofErr w:type="gramStart"/>
      <w:r>
        <w:t>field(</w:t>
      </w:r>
      <w:proofErr w:type="gramEnd"/>
      <w:r>
        <w:t>INP, “@W00001”)</w:t>
      </w:r>
    </w:p>
    <w:p w:rsidR="006948CE" w:rsidRDefault="00505252">
      <w:pPr>
        <w:pStyle w:val="a8"/>
        <w:ind w:left="750" w:firstLine="105"/>
        <w:jc w:val="left"/>
      </w:pPr>
      <w:r>
        <w:tab/>
      </w:r>
      <w:proofErr w:type="gramStart"/>
      <w:r>
        <w:t>field(</w:t>
      </w:r>
      <w:proofErr w:type="gramEnd"/>
      <w:r>
        <w:t>FTVL, “FLOAT”)</w:t>
      </w:r>
    </w:p>
    <w:p w:rsidR="006948CE" w:rsidRDefault="00505252">
      <w:pPr>
        <w:pStyle w:val="a8"/>
        <w:ind w:left="750" w:firstLine="105"/>
        <w:jc w:val="left"/>
      </w:pPr>
      <w:r>
        <w:tab/>
      </w:r>
      <w:proofErr w:type="gramStart"/>
      <w:r>
        <w:t>field(</w:t>
      </w:r>
      <w:proofErr w:type="gramEnd"/>
      <w:r>
        <w:t>NELM, “256”)</w:t>
      </w:r>
    </w:p>
    <w:p w:rsidR="006948CE" w:rsidRDefault="00505252">
      <w:pPr>
        <w:ind w:left="838"/>
        <w:jc w:val="left"/>
      </w:pPr>
      <w:r>
        <w:t>}</w:t>
      </w:r>
    </w:p>
    <w:p w:rsidR="006948CE" w:rsidRDefault="006948CE">
      <w:pPr>
        <w:jc w:val="left"/>
      </w:pPr>
    </w:p>
    <w:p w:rsidR="006948CE" w:rsidRDefault="00505252">
      <w:pPr>
        <w:ind w:firstLine="420"/>
        <w:jc w:val="left"/>
      </w:pPr>
      <w:proofErr w:type="spellStart"/>
      <w:r>
        <w:t>MbbiDirect</w:t>
      </w:r>
      <w:proofErr w:type="spellEnd"/>
      <w:r>
        <w:t xml:space="preserve"> /</w:t>
      </w:r>
      <w:proofErr w:type="spellStart"/>
      <w:r>
        <w:t>mbboDirect</w:t>
      </w:r>
      <w:proofErr w:type="spellEnd"/>
      <w:r>
        <w:t xml:space="preserve"> are also supported to read / write link registers.</w:t>
      </w:r>
    </w:p>
    <w:p w:rsidR="00817267" w:rsidRDefault="00817267">
      <w:pPr>
        <w:widowControl/>
        <w:tabs>
          <w:tab w:val="clear" w:pos="840"/>
        </w:tabs>
        <w:suppressAutoHyphens w:val="0"/>
        <w:jc w:val="left"/>
      </w:pPr>
      <w:r>
        <w:br w:type="page"/>
      </w:r>
    </w:p>
    <w:p w:rsidR="006948CE" w:rsidRDefault="00505252" w:rsidP="00025389">
      <w:pPr>
        <w:pStyle w:val="11"/>
      </w:pPr>
      <w:r>
        <w:lastRenderedPageBreak/>
        <w:t>LED / Rotary Switch support</w:t>
      </w:r>
    </w:p>
    <w:p w:rsidR="006948CE" w:rsidRDefault="006948CE">
      <w:pPr>
        <w:pStyle w:val="a8"/>
        <w:jc w:val="left"/>
      </w:pPr>
    </w:p>
    <w:p w:rsidR="006948CE" w:rsidRPr="003B4A66" w:rsidRDefault="00505252" w:rsidP="003B4A66">
      <w:pPr>
        <w:pStyle w:val="Body"/>
      </w:pPr>
      <w:r w:rsidRPr="003B4A66">
        <w:t xml:space="preserve">On the </w:t>
      </w:r>
      <w:r w:rsidR="005537B9" w:rsidRPr="003B4A66">
        <w:rPr>
          <w:rFonts w:eastAsiaTheme="minorEastAsia" w:hint="eastAsia"/>
        </w:rPr>
        <w:t xml:space="preserve">front panel of </w:t>
      </w:r>
      <w:r w:rsidRPr="003B4A66">
        <w:t xml:space="preserve">F3RP61 module there </w:t>
      </w:r>
      <w:proofErr w:type="gramStart"/>
      <w:r w:rsidRPr="003B4A66">
        <w:t>are three status</w:t>
      </w:r>
      <w:proofErr w:type="gramEnd"/>
      <w:r w:rsidRPr="003B4A66">
        <w:t xml:space="preserve"> LEDs (Run, Alarm and Error) as well as rotary switch that is used to control boot option for f3rp61-linux. Device support provides functionality to control LEDs, read position of the rotary switch and read </w:t>
      </w:r>
      <w:r w:rsidR="00EC3276">
        <w:rPr>
          <w:rFonts w:eastAsiaTheme="minorEastAsia" w:hint="eastAsia"/>
        </w:rPr>
        <w:t>the status of F3RP61 (battery status</w:t>
      </w:r>
      <w:r w:rsidRPr="003B4A66">
        <w:t xml:space="preserve">) using EPICS database records. In that case, DTYP of the record must be set to 'F3RP61SysCtl'. Additionally, there is </w:t>
      </w:r>
      <w:proofErr w:type="spellStart"/>
      <w:r w:rsidRPr="003B4A66">
        <w:t>iocsh</w:t>
      </w:r>
      <w:proofErr w:type="spellEnd"/>
      <w:r w:rsidRPr="003B4A66">
        <w:t xml:space="preserve"> command available to control status LEDs.</w:t>
      </w:r>
    </w:p>
    <w:p w:rsidR="006948CE" w:rsidRDefault="003D7612" w:rsidP="003B4A66">
      <w:pPr>
        <w:pStyle w:val="Body"/>
        <w:rPr>
          <w:rFonts w:eastAsiaTheme="minorEastAsia"/>
        </w:rPr>
      </w:pPr>
      <w:r w:rsidRPr="003B4A66">
        <w:rPr>
          <w:rFonts w:eastAsiaTheme="minorEastAsia" w:hint="eastAsia"/>
        </w:rPr>
        <w:t>The following e</w:t>
      </w:r>
      <w:r w:rsidR="00505252" w:rsidRPr="003B4A66">
        <w:t xml:space="preserve">xample shows </w:t>
      </w:r>
      <w:r w:rsidR="00194601" w:rsidRPr="003B4A66">
        <w:rPr>
          <w:rFonts w:eastAsiaTheme="minorEastAsia" w:hint="eastAsia"/>
        </w:rPr>
        <w:t xml:space="preserve">the </w:t>
      </w:r>
      <w:r w:rsidR="00505252" w:rsidRPr="003B4A66">
        <w:t xml:space="preserve">usage of </w:t>
      </w:r>
      <w:proofErr w:type="spellStart"/>
      <w:r w:rsidR="00505252" w:rsidRPr="003B4A66">
        <w:t>iocsh</w:t>
      </w:r>
      <w:proofErr w:type="spellEnd"/>
      <w:r w:rsidR="00505252" w:rsidRPr="003B4A66">
        <w:t xml:space="preserve"> command to control status LEDs (Run, Alarm and Error). </w:t>
      </w:r>
      <w:r w:rsidR="00316A74" w:rsidRPr="003B4A66">
        <w:rPr>
          <w:rFonts w:eastAsiaTheme="minorEastAsia" w:hint="eastAsia"/>
        </w:rPr>
        <w:t xml:space="preserve">To turn on </w:t>
      </w:r>
      <w:r w:rsidR="00505252" w:rsidRPr="003B4A66">
        <w:t>Run LED</w:t>
      </w:r>
      <w:r w:rsidR="00316A74" w:rsidRPr="003B4A66">
        <w:rPr>
          <w:rFonts w:eastAsiaTheme="minorEastAsia" w:hint="eastAsia"/>
        </w:rPr>
        <w:t>, execute the following command</w:t>
      </w:r>
      <w:r w:rsidR="00505252" w:rsidRPr="003B4A66">
        <w:t>:</w:t>
      </w:r>
    </w:p>
    <w:p w:rsidR="00EF4F9C" w:rsidRPr="00EF4F9C" w:rsidRDefault="00EF4F9C" w:rsidP="003B4A66">
      <w:pPr>
        <w:pStyle w:val="Body"/>
        <w:rPr>
          <w:rFonts w:eastAsiaTheme="minorEastAsia"/>
        </w:rPr>
      </w:pPr>
    </w:p>
    <w:p w:rsidR="006948CE" w:rsidRPr="003B4A66" w:rsidRDefault="00505252">
      <w:pPr>
        <w:pStyle w:val="Textbody"/>
      </w:pPr>
      <w:r w:rsidRPr="003B4A66">
        <w:tab/>
      </w:r>
      <w:r w:rsidRPr="003B4A66">
        <w:tab/>
      </w:r>
      <w:proofErr w:type="gramStart"/>
      <w:r w:rsidR="00C2488C" w:rsidRPr="003B4A66">
        <w:t>f3rp61SetLED</w:t>
      </w:r>
      <w:proofErr w:type="gramEnd"/>
      <w:r w:rsidRPr="003B4A66">
        <w:t xml:space="preserve"> RUN 1</w:t>
      </w:r>
    </w:p>
    <w:p w:rsidR="00EF4F9C" w:rsidRDefault="00EF4F9C" w:rsidP="003B4A66">
      <w:pPr>
        <w:pStyle w:val="Body"/>
        <w:rPr>
          <w:rFonts w:eastAsiaTheme="minorEastAsia"/>
        </w:rPr>
      </w:pPr>
    </w:p>
    <w:p w:rsidR="006948CE" w:rsidRDefault="00316A74" w:rsidP="003B4A66">
      <w:pPr>
        <w:pStyle w:val="Body"/>
        <w:rPr>
          <w:rFonts w:eastAsiaTheme="minorEastAsia"/>
        </w:rPr>
      </w:pPr>
      <w:r w:rsidRPr="003B4A66">
        <w:rPr>
          <w:rFonts w:hint="eastAsia"/>
        </w:rPr>
        <w:t xml:space="preserve">To </w:t>
      </w:r>
      <w:proofErr w:type="spellStart"/>
      <w:r w:rsidRPr="003B4A66">
        <w:rPr>
          <w:rFonts w:hint="eastAsia"/>
        </w:rPr>
        <w:t>r</w:t>
      </w:r>
      <w:r w:rsidR="00505252" w:rsidRPr="003B4A66">
        <w:t>urn</w:t>
      </w:r>
      <w:proofErr w:type="spellEnd"/>
      <w:r w:rsidR="00505252" w:rsidRPr="003B4A66">
        <w:t xml:space="preserve"> off Alarm LED</w:t>
      </w:r>
      <w:r w:rsidRPr="003B4A66">
        <w:rPr>
          <w:rFonts w:hint="eastAsia"/>
        </w:rPr>
        <w:t xml:space="preserve">, execute the </w:t>
      </w:r>
      <w:r w:rsidRPr="003B4A66">
        <w:t>following</w:t>
      </w:r>
      <w:r w:rsidRPr="003B4A66">
        <w:rPr>
          <w:rFonts w:hint="eastAsia"/>
        </w:rPr>
        <w:t xml:space="preserve"> command</w:t>
      </w:r>
      <w:r w:rsidR="00505252" w:rsidRPr="003B4A66">
        <w:t>:</w:t>
      </w:r>
    </w:p>
    <w:p w:rsidR="00EF4F9C" w:rsidRPr="00EF4F9C" w:rsidRDefault="00EF4F9C" w:rsidP="003B4A66">
      <w:pPr>
        <w:pStyle w:val="Body"/>
        <w:rPr>
          <w:rFonts w:eastAsiaTheme="minorEastAsia"/>
        </w:rPr>
      </w:pPr>
    </w:p>
    <w:p w:rsidR="006948CE" w:rsidRDefault="00505252">
      <w:pPr>
        <w:rPr>
          <w:rFonts w:eastAsiaTheme="minorEastAsia"/>
        </w:rPr>
      </w:pPr>
      <w:r w:rsidRPr="003B4A66">
        <w:tab/>
      </w:r>
      <w:r w:rsidRPr="003B4A66">
        <w:tab/>
      </w:r>
      <w:proofErr w:type="gramStart"/>
      <w:r w:rsidR="00C2488C" w:rsidRPr="003B4A66">
        <w:t>f3rp61SetLED</w:t>
      </w:r>
      <w:proofErr w:type="gramEnd"/>
      <w:r w:rsidRPr="003B4A66">
        <w:t xml:space="preserve"> ALARM 0</w:t>
      </w:r>
    </w:p>
    <w:p w:rsidR="00EF4F9C" w:rsidRPr="00EF4F9C" w:rsidRDefault="00EF4F9C">
      <w:pPr>
        <w:rPr>
          <w:rFonts w:eastAsiaTheme="minorEastAsia"/>
        </w:rPr>
      </w:pPr>
    </w:p>
    <w:p w:rsidR="006948CE" w:rsidRDefault="00B7670D">
      <w:pPr>
        <w:rPr>
          <w:rFonts w:eastAsiaTheme="minorEastAsia"/>
        </w:rPr>
      </w:pPr>
      <w:r w:rsidRPr="003B4A66">
        <w:rPr>
          <w:rFonts w:eastAsiaTheme="minorEastAsia" w:hint="eastAsia"/>
        </w:rPr>
        <w:t>A</w:t>
      </w:r>
      <w:r w:rsidRPr="003B4A66">
        <w:t xml:space="preserve">lternative usage </w:t>
      </w:r>
      <w:r w:rsidRPr="003B4A66">
        <w:rPr>
          <w:rFonts w:eastAsiaTheme="minorEastAsia" w:hint="eastAsia"/>
        </w:rPr>
        <w:t>is:</w:t>
      </w:r>
    </w:p>
    <w:p w:rsidR="00EF4F9C" w:rsidRPr="003B4A66" w:rsidRDefault="00EF4F9C">
      <w:pPr>
        <w:rPr>
          <w:rFonts w:eastAsiaTheme="minorEastAsia"/>
        </w:rPr>
      </w:pPr>
    </w:p>
    <w:p w:rsidR="006948CE" w:rsidRDefault="00505252">
      <w:pPr>
        <w:rPr>
          <w:rFonts w:eastAsiaTheme="minorEastAsia"/>
        </w:rPr>
      </w:pPr>
      <w:r w:rsidRPr="003B4A66">
        <w:tab/>
      </w:r>
      <w:r w:rsidRPr="003B4A66">
        <w:tab/>
      </w:r>
      <w:proofErr w:type="gramStart"/>
      <w:r w:rsidR="00C2488C" w:rsidRPr="003B4A66">
        <w:t>f3rp61SetLED</w:t>
      </w:r>
      <w:proofErr w:type="gramEnd"/>
      <w:r w:rsidRPr="003B4A66">
        <w:t xml:space="preserve"> R 1</w:t>
      </w:r>
    </w:p>
    <w:p w:rsidR="00EF4F9C" w:rsidRPr="00EF4F9C" w:rsidRDefault="00EF4F9C">
      <w:pPr>
        <w:rPr>
          <w:rFonts w:eastAsiaTheme="minorEastAsia"/>
        </w:rPr>
      </w:pPr>
    </w:p>
    <w:p w:rsidR="006948CE" w:rsidRPr="003B4A66" w:rsidRDefault="00CE56D5">
      <w:r w:rsidRPr="003B4A66">
        <w:rPr>
          <w:rFonts w:eastAsiaTheme="minorEastAsia" w:hint="eastAsia"/>
        </w:rPr>
        <w:t>This command</w:t>
      </w:r>
      <w:r w:rsidR="00505252" w:rsidRPr="003B4A66">
        <w:t xml:space="preserve"> only reads</w:t>
      </w:r>
      <w:r w:rsidR="00263498" w:rsidRPr="003B4A66">
        <w:t xml:space="preserve"> first letter of the strin</w:t>
      </w:r>
      <w:r w:rsidR="00263498" w:rsidRPr="003B4A66">
        <w:rPr>
          <w:rFonts w:eastAsiaTheme="minorEastAsia" w:hint="eastAsia"/>
        </w:rPr>
        <w:t xml:space="preserve">g. </w:t>
      </w:r>
      <w:proofErr w:type="gramStart"/>
      <w:r w:rsidR="00263498" w:rsidRPr="003B4A66">
        <w:rPr>
          <w:rFonts w:eastAsiaTheme="minorEastAsia" w:hint="eastAsia"/>
        </w:rPr>
        <w:t xml:space="preserve">Thus, </w:t>
      </w:r>
      <w:r w:rsidR="00505252" w:rsidRPr="003B4A66">
        <w:t xml:space="preserve">'R', 'A', and 'E' </w:t>
      </w:r>
      <w:r w:rsidR="00263498" w:rsidRPr="003B4A66">
        <w:rPr>
          <w:rFonts w:eastAsiaTheme="minorEastAsia" w:hint="eastAsia"/>
        </w:rPr>
        <w:t xml:space="preserve">are </w:t>
      </w:r>
      <w:r w:rsidR="00263498" w:rsidRPr="003B4A66">
        <w:rPr>
          <w:rFonts w:eastAsiaTheme="minorEastAsia"/>
        </w:rPr>
        <w:t>interpreted</w:t>
      </w:r>
      <w:r w:rsidR="00263498" w:rsidRPr="003B4A66">
        <w:rPr>
          <w:rFonts w:eastAsiaTheme="minorEastAsia" w:hint="eastAsia"/>
        </w:rPr>
        <w:t xml:space="preserve"> as </w:t>
      </w:r>
      <w:r w:rsidR="00263498" w:rsidRPr="003B4A66">
        <w:t>'Run', 'A</w:t>
      </w:r>
      <w:r w:rsidR="00263498" w:rsidRPr="003B4A66">
        <w:rPr>
          <w:rFonts w:eastAsiaTheme="minorEastAsia" w:hint="eastAsia"/>
        </w:rPr>
        <w:t>larm</w:t>
      </w:r>
      <w:r w:rsidR="00505252" w:rsidRPr="003B4A66">
        <w:t>' and 'Error'</w:t>
      </w:r>
      <w:r w:rsidR="00263498" w:rsidRPr="003B4A66">
        <w:rPr>
          <w:rFonts w:eastAsiaTheme="minorEastAsia" w:hint="eastAsia"/>
        </w:rPr>
        <w:t xml:space="preserve"> respectively</w:t>
      </w:r>
      <w:r w:rsidR="00505252" w:rsidRPr="003B4A66">
        <w:t>.</w:t>
      </w:r>
      <w:proofErr w:type="gramEnd"/>
    </w:p>
    <w:p w:rsidR="006948CE" w:rsidRPr="003B4A66" w:rsidRDefault="006948CE"/>
    <w:p w:rsidR="006948CE" w:rsidRDefault="00DC69A5" w:rsidP="003B4A66">
      <w:pPr>
        <w:pStyle w:val="Body"/>
        <w:rPr>
          <w:rFonts w:eastAsiaTheme="minorEastAsia"/>
        </w:rPr>
      </w:pPr>
      <w:r w:rsidRPr="003B4A66">
        <w:rPr>
          <w:rFonts w:eastAsiaTheme="minorEastAsia" w:hint="eastAsia"/>
        </w:rPr>
        <w:t xml:space="preserve">The usage of </w:t>
      </w:r>
      <w:proofErr w:type="spellStart"/>
      <w:proofErr w:type="gramStart"/>
      <w:r w:rsidRPr="003B4A66">
        <w:rPr>
          <w:rFonts w:eastAsiaTheme="minorEastAsia" w:hint="eastAsia"/>
        </w:rPr>
        <w:t>bo</w:t>
      </w:r>
      <w:proofErr w:type="spellEnd"/>
      <w:proofErr w:type="gramEnd"/>
      <w:r w:rsidRPr="003B4A66">
        <w:rPr>
          <w:rFonts w:eastAsiaTheme="minorEastAsia" w:hint="eastAsia"/>
        </w:rPr>
        <w:t xml:space="preserve"> records to set</w:t>
      </w:r>
      <w:r w:rsidR="00505252" w:rsidRPr="003B4A66">
        <w:t xml:space="preserve"> status LEDs is shown in the following example for 'Run' LED:</w:t>
      </w:r>
    </w:p>
    <w:p w:rsidR="003B4A66" w:rsidRPr="003B4A66" w:rsidRDefault="003B4A66" w:rsidP="003B4A66">
      <w:pPr>
        <w:pStyle w:val="Body"/>
        <w:rPr>
          <w:rFonts w:eastAsiaTheme="minorEastAsia"/>
        </w:rPr>
      </w:pPr>
    </w:p>
    <w:p w:rsidR="006948CE" w:rsidRPr="003B4A66" w:rsidRDefault="00505252">
      <w:pPr>
        <w:pStyle w:val="a8"/>
        <w:ind w:left="750"/>
        <w:jc w:val="left"/>
      </w:pPr>
      <w:proofErr w:type="gramStart"/>
      <w:r w:rsidRPr="003B4A66">
        <w:t>record(</w:t>
      </w:r>
      <w:proofErr w:type="spellStart"/>
      <w:proofErr w:type="gramEnd"/>
      <w:r w:rsidRPr="003B4A66">
        <w:t>bo</w:t>
      </w:r>
      <w:proofErr w:type="spellEnd"/>
      <w:r w:rsidRPr="003B4A66">
        <w:t>, “f3rp61_example_</w:t>
      </w:r>
      <w:r w:rsidR="000D4AF0">
        <w:rPr>
          <w:rFonts w:eastAsiaTheme="minorEastAsia" w:hint="eastAsia"/>
        </w:rPr>
        <w:t>5</w:t>
      </w:r>
      <w:r w:rsidR="00374DDF">
        <w:rPr>
          <w:rFonts w:eastAsiaTheme="minorEastAsia" w:hint="eastAsia"/>
        </w:rPr>
        <w:t>4</w:t>
      </w:r>
      <w:r w:rsidRPr="003B4A66">
        <w:t>”) {</w:t>
      </w:r>
    </w:p>
    <w:p w:rsidR="006948CE" w:rsidRPr="003B4A66" w:rsidRDefault="00505252">
      <w:pPr>
        <w:pStyle w:val="a8"/>
        <w:ind w:left="750" w:firstLine="105"/>
        <w:jc w:val="left"/>
      </w:pPr>
      <w:r w:rsidRPr="003B4A66">
        <w:tab/>
      </w:r>
      <w:proofErr w:type="gramStart"/>
      <w:r w:rsidRPr="003B4A66">
        <w:t>field(</w:t>
      </w:r>
      <w:proofErr w:type="gramEnd"/>
      <w:r w:rsidRPr="003B4A66">
        <w:t>DTYP, “F3RP61SysCtl”)</w:t>
      </w:r>
    </w:p>
    <w:p w:rsidR="006948CE" w:rsidRPr="003B4A66" w:rsidRDefault="00505252">
      <w:pPr>
        <w:pStyle w:val="a8"/>
        <w:ind w:left="750" w:firstLine="105"/>
        <w:jc w:val="left"/>
      </w:pPr>
      <w:r w:rsidRPr="003B4A66">
        <w:tab/>
      </w:r>
      <w:proofErr w:type="gramStart"/>
      <w:r w:rsidRPr="003B4A66">
        <w:t>field(</w:t>
      </w:r>
      <w:proofErr w:type="gramEnd"/>
      <w:r w:rsidRPr="003B4A66">
        <w:t>OUT, “@SYS,LR”)</w:t>
      </w:r>
    </w:p>
    <w:p w:rsidR="006948CE" w:rsidRDefault="00505252">
      <w:pPr>
        <w:pStyle w:val="a8"/>
        <w:ind w:left="750" w:firstLine="105"/>
        <w:jc w:val="left"/>
        <w:rPr>
          <w:rFonts w:eastAsiaTheme="minorEastAsia"/>
        </w:rPr>
      </w:pPr>
      <w:r w:rsidRPr="003B4A66">
        <w:t>}</w:t>
      </w:r>
    </w:p>
    <w:p w:rsidR="003B4A66" w:rsidRPr="003B4A66" w:rsidRDefault="003B4A66">
      <w:pPr>
        <w:pStyle w:val="a8"/>
        <w:ind w:left="750" w:firstLine="105"/>
        <w:jc w:val="left"/>
        <w:rPr>
          <w:rFonts w:eastAsiaTheme="minorEastAsia"/>
        </w:rPr>
      </w:pPr>
    </w:p>
    <w:p w:rsidR="006948CE" w:rsidRPr="003B4A66" w:rsidRDefault="00505252">
      <w:pPr>
        <w:pStyle w:val="a8"/>
        <w:ind w:left="0"/>
        <w:jc w:val="left"/>
      </w:pPr>
      <w:r w:rsidRPr="003B4A66">
        <w:t xml:space="preserve">To control 'Alarm' LED change to OUT field </w:t>
      </w:r>
      <w:r w:rsidR="00585488" w:rsidRPr="003B4A66">
        <w:rPr>
          <w:rFonts w:eastAsiaTheme="minorEastAsia" w:hint="eastAsia"/>
        </w:rPr>
        <w:t xml:space="preserve">to </w:t>
      </w:r>
      <w:r w:rsidR="00585488" w:rsidRPr="003B4A66">
        <w:rPr>
          <w:rFonts w:eastAsiaTheme="minorEastAsia"/>
        </w:rPr>
        <w:t>“</w:t>
      </w:r>
      <w:r w:rsidR="00585488" w:rsidRPr="003B4A66">
        <w:rPr>
          <w:rFonts w:eastAsiaTheme="minorEastAsia" w:hint="eastAsia"/>
        </w:rPr>
        <w:t>@SYS</w:t>
      </w:r>
      <w:proofErr w:type="gramStart"/>
      <w:r w:rsidR="00585488" w:rsidRPr="003B4A66">
        <w:rPr>
          <w:rFonts w:eastAsiaTheme="minorEastAsia" w:hint="eastAsia"/>
        </w:rPr>
        <w:t>,LA</w:t>
      </w:r>
      <w:proofErr w:type="gramEnd"/>
      <w:r w:rsidR="00585488" w:rsidRPr="003B4A66">
        <w:rPr>
          <w:rFonts w:eastAsiaTheme="minorEastAsia"/>
        </w:rPr>
        <w:t>”</w:t>
      </w:r>
      <w:r w:rsidR="00585488" w:rsidRPr="003B4A66">
        <w:rPr>
          <w:rFonts w:eastAsiaTheme="minorEastAsia" w:hint="eastAsia"/>
        </w:rPr>
        <w:t xml:space="preserve"> as shown below</w:t>
      </w:r>
      <w:r w:rsidRPr="003B4A66">
        <w:t>:</w:t>
      </w:r>
    </w:p>
    <w:p w:rsidR="003B4A66" w:rsidRDefault="003B4A66">
      <w:pPr>
        <w:pStyle w:val="a8"/>
        <w:ind w:left="750"/>
        <w:jc w:val="left"/>
        <w:rPr>
          <w:rFonts w:eastAsiaTheme="minorEastAsia"/>
        </w:rPr>
      </w:pPr>
    </w:p>
    <w:p w:rsidR="006948CE" w:rsidRPr="003B4A66" w:rsidRDefault="00505252">
      <w:pPr>
        <w:pStyle w:val="a8"/>
        <w:ind w:left="750"/>
        <w:jc w:val="left"/>
      </w:pPr>
      <w:proofErr w:type="gramStart"/>
      <w:r w:rsidRPr="003B4A66">
        <w:t>record(</w:t>
      </w:r>
      <w:proofErr w:type="spellStart"/>
      <w:proofErr w:type="gramEnd"/>
      <w:r w:rsidRPr="003B4A66">
        <w:t>bo</w:t>
      </w:r>
      <w:proofErr w:type="spellEnd"/>
      <w:r w:rsidRPr="003B4A66">
        <w:t>, “f3rp61_example_</w:t>
      </w:r>
      <w:r w:rsidR="000D4AF0">
        <w:rPr>
          <w:rFonts w:eastAsiaTheme="minorEastAsia" w:hint="eastAsia"/>
        </w:rPr>
        <w:t>5</w:t>
      </w:r>
      <w:r w:rsidR="00374DDF">
        <w:rPr>
          <w:rFonts w:eastAsiaTheme="minorEastAsia" w:hint="eastAsia"/>
        </w:rPr>
        <w:t>5</w:t>
      </w:r>
      <w:r w:rsidRPr="003B4A66">
        <w:t>”) {</w:t>
      </w:r>
    </w:p>
    <w:p w:rsidR="006948CE" w:rsidRPr="003B4A66" w:rsidRDefault="00505252">
      <w:pPr>
        <w:pStyle w:val="a8"/>
        <w:ind w:left="750" w:firstLine="105"/>
        <w:jc w:val="left"/>
      </w:pPr>
      <w:r w:rsidRPr="003B4A66">
        <w:tab/>
      </w:r>
      <w:proofErr w:type="gramStart"/>
      <w:r w:rsidRPr="003B4A66">
        <w:t>field(</w:t>
      </w:r>
      <w:proofErr w:type="gramEnd"/>
      <w:r w:rsidRPr="003B4A66">
        <w:t>DTYP, “F3RP61SysCtl”)</w:t>
      </w:r>
    </w:p>
    <w:p w:rsidR="006948CE" w:rsidRPr="003B4A66" w:rsidRDefault="00505252">
      <w:pPr>
        <w:pStyle w:val="a8"/>
        <w:ind w:left="750" w:firstLine="105"/>
        <w:jc w:val="left"/>
      </w:pPr>
      <w:r w:rsidRPr="003B4A66">
        <w:lastRenderedPageBreak/>
        <w:tab/>
      </w:r>
      <w:proofErr w:type="gramStart"/>
      <w:r w:rsidRPr="003B4A66">
        <w:t>field(</w:t>
      </w:r>
      <w:proofErr w:type="gramEnd"/>
      <w:r w:rsidRPr="003B4A66">
        <w:t>OUT, “@SYS,LA”)</w:t>
      </w:r>
    </w:p>
    <w:p w:rsidR="006948CE" w:rsidRDefault="00505252">
      <w:pPr>
        <w:pStyle w:val="a8"/>
        <w:ind w:left="750" w:firstLine="105"/>
        <w:jc w:val="left"/>
        <w:rPr>
          <w:rFonts w:eastAsiaTheme="minorEastAsia"/>
        </w:rPr>
      </w:pPr>
      <w:r w:rsidRPr="003B4A66">
        <w:t>}</w:t>
      </w:r>
    </w:p>
    <w:p w:rsidR="003B4A66" w:rsidRPr="003B4A66" w:rsidRDefault="003B4A66">
      <w:pPr>
        <w:pStyle w:val="a8"/>
        <w:ind w:left="750" w:firstLine="105"/>
        <w:jc w:val="left"/>
        <w:rPr>
          <w:rFonts w:eastAsiaTheme="minorEastAsia"/>
        </w:rPr>
      </w:pPr>
    </w:p>
    <w:p w:rsidR="006948CE" w:rsidRPr="003B4A66" w:rsidRDefault="002B24AA">
      <w:pPr>
        <w:pStyle w:val="a8"/>
        <w:ind w:left="0"/>
        <w:jc w:val="left"/>
        <w:rPr>
          <w:rFonts w:eastAsiaTheme="minorEastAsia"/>
        </w:rPr>
      </w:pPr>
      <w:r w:rsidRPr="003B4A66">
        <w:rPr>
          <w:rFonts w:eastAsiaTheme="minorEastAsia" w:hint="eastAsia"/>
        </w:rPr>
        <w:t xml:space="preserve">Set OUT field to </w:t>
      </w:r>
      <w:r w:rsidRPr="003B4A66">
        <w:rPr>
          <w:rFonts w:eastAsiaTheme="minorEastAsia"/>
        </w:rPr>
        <w:t>“</w:t>
      </w:r>
      <w:r w:rsidRPr="003B4A66">
        <w:rPr>
          <w:rFonts w:eastAsiaTheme="minorEastAsia" w:hint="eastAsia"/>
        </w:rPr>
        <w:t>@SYS</w:t>
      </w:r>
      <w:proofErr w:type="gramStart"/>
      <w:r w:rsidRPr="003B4A66">
        <w:rPr>
          <w:rFonts w:eastAsiaTheme="minorEastAsia" w:hint="eastAsia"/>
        </w:rPr>
        <w:t>,LE</w:t>
      </w:r>
      <w:proofErr w:type="gramEnd"/>
      <w:r w:rsidRPr="003B4A66">
        <w:rPr>
          <w:rFonts w:eastAsiaTheme="minorEastAsia"/>
        </w:rPr>
        <w:t>”</w:t>
      </w:r>
      <w:r w:rsidRPr="003B4A66">
        <w:rPr>
          <w:rFonts w:eastAsiaTheme="minorEastAsia" w:hint="eastAsia"/>
        </w:rPr>
        <w:t xml:space="preserve"> to control </w:t>
      </w:r>
      <w:r w:rsidRPr="003B4A66">
        <w:t>'Error' LED</w:t>
      </w:r>
      <w:r w:rsidRPr="003B4A66">
        <w:rPr>
          <w:rFonts w:eastAsiaTheme="minorEastAsia" w:hint="eastAsia"/>
        </w:rPr>
        <w:t>.</w:t>
      </w:r>
    </w:p>
    <w:p w:rsidR="006948CE" w:rsidRDefault="00505252">
      <w:pPr>
        <w:pStyle w:val="a8"/>
        <w:ind w:left="0"/>
        <w:jc w:val="left"/>
        <w:rPr>
          <w:rFonts w:eastAsiaTheme="minorEastAsia"/>
        </w:rPr>
      </w:pPr>
      <w:r w:rsidRPr="003B4A66">
        <w:t>The following example shows how to read status of 'Run' LED:</w:t>
      </w:r>
    </w:p>
    <w:p w:rsidR="003B4A66" w:rsidRPr="003B4A66" w:rsidRDefault="003B4A66">
      <w:pPr>
        <w:pStyle w:val="a8"/>
        <w:ind w:left="0"/>
        <w:jc w:val="left"/>
        <w:rPr>
          <w:rFonts w:eastAsiaTheme="minorEastAsia"/>
        </w:rPr>
      </w:pPr>
    </w:p>
    <w:p w:rsidR="006948CE" w:rsidRPr="003B4A66" w:rsidRDefault="00505252">
      <w:pPr>
        <w:pStyle w:val="a8"/>
        <w:ind w:left="750"/>
        <w:jc w:val="left"/>
      </w:pPr>
      <w:proofErr w:type="gramStart"/>
      <w:r w:rsidRPr="003B4A66">
        <w:t>record(</w:t>
      </w:r>
      <w:proofErr w:type="gramEnd"/>
      <w:r w:rsidRPr="003B4A66">
        <w:t>bi, “f3rp61_example_</w:t>
      </w:r>
      <w:r w:rsidR="000D4AF0">
        <w:rPr>
          <w:rFonts w:eastAsiaTheme="minorEastAsia" w:hint="eastAsia"/>
        </w:rPr>
        <w:t>5</w:t>
      </w:r>
      <w:r w:rsidR="00374DDF">
        <w:rPr>
          <w:rFonts w:eastAsiaTheme="minorEastAsia" w:hint="eastAsia"/>
        </w:rPr>
        <w:t>6</w:t>
      </w:r>
      <w:r w:rsidRPr="003B4A66">
        <w:t>”) {</w:t>
      </w:r>
    </w:p>
    <w:p w:rsidR="006948CE" w:rsidRPr="003B4A66" w:rsidRDefault="00505252">
      <w:pPr>
        <w:pStyle w:val="a8"/>
        <w:ind w:left="750" w:firstLine="105"/>
        <w:jc w:val="left"/>
      </w:pPr>
      <w:r w:rsidRPr="003B4A66">
        <w:tab/>
      </w:r>
      <w:proofErr w:type="gramStart"/>
      <w:r w:rsidRPr="003B4A66">
        <w:t>field(</w:t>
      </w:r>
      <w:proofErr w:type="gramEnd"/>
      <w:r w:rsidRPr="003B4A66">
        <w:t>DTYP, “F3RP61SysCtl”)</w:t>
      </w:r>
    </w:p>
    <w:p w:rsidR="006948CE" w:rsidRPr="003B4A66" w:rsidRDefault="00505252">
      <w:pPr>
        <w:pStyle w:val="a8"/>
        <w:ind w:left="750" w:firstLine="105"/>
        <w:jc w:val="left"/>
      </w:pPr>
      <w:r w:rsidRPr="003B4A66">
        <w:tab/>
      </w:r>
      <w:proofErr w:type="gramStart"/>
      <w:r w:rsidRPr="003B4A66">
        <w:t>field(</w:t>
      </w:r>
      <w:proofErr w:type="gramEnd"/>
      <w:r w:rsidRPr="003B4A66">
        <w:t>OUT, “@SYS,LR”)</w:t>
      </w:r>
    </w:p>
    <w:p w:rsidR="006948CE" w:rsidRPr="003B4A66" w:rsidRDefault="00505252">
      <w:pPr>
        <w:pStyle w:val="a8"/>
        <w:ind w:left="750" w:firstLine="105"/>
        <w:jc w:val="left"/>
        <w:rPr>
          <w:rFonts w:eastAsiaTheme="minorEastAsia"/>
        </w:rPr>
      </w:pPr>
      <w:r w:rsidRPr="003B4A66">
        <w:t>}</w:t>
      </w:r>
    </w:p>
    <w:p w:rsidR="003B4A66" w:rsidRPr="003B4A66" w:rsidRDefault="003B4A66">
      <w:pPr>
        <w:pStyle w:val="a8"/>
        <w:ind w:left="750" w:firstLine="105"/>
        <w:jc w:val="left"/>
        <w:rPr>
          <w:rFonts w:eastAsiaTheme="minorEastAsia"/>
        </w:rPr>
      </w:pPr>
    </w:p>
    <w:p w:rsidR="006948CE" w:rsidRPr="003B4A66" w:rsidRDefault="00BB5C33">
      <w:pPr>
        <w:pStyle w:val="a8"/>
        <w:ind w:left="0"/>
        <w:jc w:val="left"/>
        <w:rPr>
          <w:rFonts w:eastAsiaTheme="minorEastAsia"/>
        </w:rPr>
      </w:pPr>
      <w:r w:rsidRPr="003B4A66">
        <w:rPr>
          <w:rFonts w:eastAsiaTheme="minorEastAsia" w:hint="eastAsia"/>
        </w:rPr>
        <w:t xml:space="preserve">To read </w:t>
      </w:r>
      <w:r w:rsidRPr="003B4A66">
        <w:rPr>
          <w:rFonts w:eastAsiaTheme="minorEastAsia"/>
        </w:rPr>
        <w:t>‘</w:t>
      </w:r>
      <w:r w:rsidRPr="003B4A66">
        <w:rPr>
          <w:rFonts w:eastAsiaTheme="minorEastAsia" w:hint="eastAsia"/>
        </w:rPr>
        <w:t>Alarm</w:t>
      </w:r>
      <w:r w:rsidRPr="003B4A66">
        <w:rPr>
          <w:rFonts w:eastAsiaTheme="minorEastAsia"/>
        </w:rPr>
        <w:t>’</w:t>
      </w:r>
      <w:r w:rsidRPr="003B4A66">
        <w:rPr>
          <w:rFonts w:eastAsiaTheme="minorEastAsia" w:hint="eastAsia"/>
        </w:rPr>
        <w:t xml:space="preserve"> and </w:t>
      </w:r>
      <w:r w:rsidRPr="003B4A66">
        <w:rPr>
          <w:rFonts w:eastAsiaTheme="minorEastAsia"/>
        </w:rPr>
        <w:t>‘</w:t>
      </w:r>
      <w:r w:rsidRPr="003B4A66">
        <w:rPr>
          <w:rFonts w:eastAsiaTheme="minorEastAsia" w:hint="eastAsia"/>
        </w:rPr>
        <w:t>Error</w:t>
      </w:r>
      <w:r w:rsidRPr="003B4A66">
        <w:rPr>
          <w:rFonts w:eastAsiaTheme="minorEastAsia"/>
        </w:rPr>
        <w:t>’</w:t>
      </w:r>
      <w:r w:rsidRPr="003B4A66">
        <w:rPr>
          <w:rFonts w:eastAsiaTheme="minorEastAsia" w:hint="eastAsia"/>
        </w:rPr>
        <w:t xml:space="preserve"> LED status, change OUT field to </w:t>
      </w:r>
      <w:r w:rsidRPr="003B4A66">
        <w:rPr>
          <w:rFonts w:eastAsiaTheme="minorEastAsia"/>
        </w:rPr>
        <w:t>“</w:t>
      </w:r>
      <w:r w:rsidRPr="003B4A66">
        <w:rPr>
          <w:rFonts w:eastAsiaTheme="minorEastAsia" w:hint="eastAsia"/>
        </w:rPr>
        <w:t>@SYS,LA</w:t>
      </w:r>
      <w:r w:rsidRPr="003B4A66">
        <w:rPr>
          <w:rFonts w:eastAsiaTheme="minorEastAsia"/>
        </w:rPr>
        <w:t>”</w:t>
      </w:r>
      <w:r w:rsidRPr="003B4A66">
        <w:rPr>
          <w:rFonts w:eastAsiaTheme="minorEastAsia" w:hint="eastAsia"/>
        </w:rPr>
        <w:t xml:space="preserve"> and </w:t>
      </w:r>
      <w:r w:rsidRPr="003B4A66">
        <w:rPr>
          <w:rFonts w:eastAsiaTheme="minorEastAsia"/>
        </w:rPr>
        <w:t>“</w:t>
      </w:r>
      <w:r w:rsidRPr="003B4A66">
        <w:rPr>
          <w:rFonts w:eastAsiaTheme="minorEastAsia" w:hint="eastAsia"/>
        </w:rPr>
        <w:t>@SYS,LE</w:t>
      </w:r>
      <w:r w:rsidRPr="003B4A66">
        <w:rPr>
          <w:rFonts w:eastAsiaTheme="minorEastAsia"/>
        </w:rPr>
        <w:t>”</w:t>
      </w:r>
      <w:r w:rsidRPr="003B4A66">
        <w:rPr>
          <w:rFonts w:eastAsiaTheme="minorEastAsia" w:hint="eastAsia"/>
        </w:rPr>
        <w:t xml:space="preserve"> respectively.</w:t>
      </w:r>
    </w:p>
    <w:p w:rsidR="006948CE" w:rsidRDefault="0072227B" w:rsidP="003B4A66">
      <w:pPr>
        <w:pStyle w:val="Body"/>
      </w:pPr>
      <w:r>
        <w:rPr>
          <w:rFonts w:hint="eastAsia"/>
        </w:rPr>
        <w:t>The usage of bi record to read</w:t>
      </w:r>
      <w:r w:rsidR="00505252">
        <w:t xml:space="preserve"> status register is shown </w:t>
      </w:r>
      <w:r w:rsidR="0047276A">
        <w:rPr>
          <w:rFonts w:hint="eastAsia"/>
        </w:rPr>
        <w:t>below</w:t>
      </w:r>
      <w:r w:rsidR="00505252">
        <w:t>:</w:t>
      </w:r>
    </w:p>
    <w:p w:rsidR="003B4A66" w:rsidRPr="003B4A66" w:rsidRDefault="003B4A66">
      <w:pPr>
        <w:pStyle w:val="a8"/>
        <w:ind w:left="0"/>
        <w:jc w:val="left"/>
        <w:rPr>
          <w:rFonts w:eastAsiaTheme="minorEastAsia"/>
        </w:rPr>
      </w:pPr>
    </w:p>
    <w:p w:rsidR="006948CE" w:rsidRPr="003B4A66" w:rsidRDefault="00505252">
      <w:pPr>
        <w:pStyle w:val="a8"/>
        <w:ind w:left="750"/>
        <w:jc w:val="left"/>
      </w:pPr>
      <w:proofErr w:type="gramStart"/>
      <w:r w:rsidRPr="003B4A66">
        <w:t>record(</w:t>
      </w:r>
      <w:proofErr w:type="gramEnd"/>
      <w:r w:rsidRPr="003B4A66">
        <w:t>bi, “f3rp61_example_</w:t>
      </w:r>
      <w:r w:rsidR="000D4AF0">
        <w:rPr>
          <w:rFonts w:eastAsiaTheme="minorEastAsia" w:hint="eastAsia"/>
        </w:rPr>
        <w:t>5</w:t>
      </w:r>
      <w:r w:rsidR="00374DDF">
        <w:rPr>
          <w:rFonts w:eastAsiaTheme="minorEastAsia" w:hint="eastAsia"/>
        </w:rPr>
        <w:t>7</w:t>
      </w:r>
      <w:r w:rsidRPr="003B4A66">
        <w:t>”) {</w:t>
      </w:r>
    </w:p>
    <w:p w:rsidR="006948CE" w:rsidRPr="003B4A66" w:rsidRDefault="00505252">
      <w:pPr>
        <w:pStyle w:val="a8"/>
        <w:ind w:left="750" w:firstLine="105"/>
        <w:jc w:val="left"/>
      </w:pPr>
      <w:r w:rsidRPr="003B4A66">
        <w:tab/>
      </w:r>
      <w:proofErr w:type="gramStart"/>
      <w:r w:rsidRPr="003B4A66">
        <w:t>field(</w:t>
      </w:r>
      <w:proofErr w:type="gramEnd"/>
      <w:r w:rsidRPr="003B4A66">
        <w:t>DTYP, “F3RP61SysCtl”)</w:t>
      </w:r>
    </w:p>
    <w:p w:rsidR="006948CE" w:rsidRPr="003B4A66" w:rsidRDefault="00505252">
      <w:pPr>
        <w:pStyle w:val="a8"/>
        <w:ind w:left="750" w:firstLine="105"/>
        <w:jc w:val="left"/>
      </w:pPr>
      <w:r w:rsidRPr="003B4A66">
        <w:tab/>
      </w:r>
      <w:proofErr w:type="gramStart"/>
      <w:r w:rsidRPr="003B4A66">
        <w:t>field(</w:t>
      </w:r>
      <w:proofErr w:type="gramEnd"/>
      <w:r w:rsidRPr="003B4A66">
        <w:t>OUT, “@SYS,R”)</w:t>
      </w:r>
    </w:p>
    <w:p w:rsidR="006948CE" w:rsidRPr="003B4A66" w:rsidRDefault="00505252">
      <w:pPr>
        <w:pStyle w:val="a8"/>
        <w:ind w:left="750" w:firstLine="105"/>
        <w:jc w:val="left"/>
        <w:rPr>
          <w:rFonts w:eastAsiaTheme="minorEastAsia"/>
        </w:rPr>
      </w:pPr>
      <w:r w:rsidRPr="003B4A66">
        <w:t>}</w:t>
      </w:r>
    </w:p>
    <w:p w:rsidR="00D61A5B" w:rsidRPr="003B4A66" w:rsidRDefault="00D61A5B">
      <w:pPr>
        <w:pStyle w:val="a8"/>
        <w:ind w:left="750" w:firstLine="105"/>
        <w:jc w:val="left"/>
        <w:rPr>
          <w:rFonts w:eastAsiaTheme="minorEastAsia"/>
        </w:rPr>
      </w:pPr>
    </w:p>
    <w:p w:rsidR="006948CE" w:rsidRPr="003B4A66" w:rsidRDefault="00B27E18" w:rsidP="003B4A66">
      <w:pPr>
        <w:pStyle w:val="Body"/>
      </w:pPr>
      <w:r w:rsidRPr="003B4A66">
        <w:rPr>
          <w:rFonts w:hint="eastAsia"/>
        </w:rPr>
        <w:t xml:space="preserve">The usage of </w:t>
      </w:r>
      <w:proofErr w:type="spellStart"/>
      <w:r w:rsidRPr="003B4A66">
        <w:rPr>
          <w:rFonts w:hint="eastAsia"/>
        </w:rPr>
        <w:t>mbbi</w:t>
      </w:r>
      <w:proofErr w:type="spellEnd"/>
      <w:r w:rsidRPr="003B4A66">
        <w:rPr>
          <w:rFonts w:hint="eastAsia"/>
        </w:rPr>
        <w:t xml:space="preserve"> record to read</w:t>
      </w:r>
      <w:r w:rsidR="00505252" w:rsidRPr="003B4A66">
        <w:t xml:space="preserve"> position of the rotary switch is shown</w:t>
      </w:r>
      <w:r w:rsidRPr="003B4A66">
        <w:rPr>
          <w:rFonts w:hint="eastAsia"/>
        </w:rPr>
        <w:t xml:space="preserve"> below:</w:t>
      </w:r>
    </w:p>
    <w:p w:rsidR="003B4A66" w:rsidRPr="003B4A66" w:rsidRDefault="003B4A66">
      <w:pPr>
        <w:pStyle w:val="a8"/>
        <w:ind w:left="0"/>
        <w:jc w:val="left"/>
        <w:rPr>
          <w:rFonts w:eastAsiaTheme="minorEastAsia"/>
        </w:rPr>
      </w:pPr>
    </w:p>
    <w:p w:rsidR="006948CE" w:rsidRPr="003B4A66" w:rsidRDefault="00505252">
      <w:pPr>
        <w:pStyle w:val="a8"/>
        <w:ind w:left="750"/>
        <w:jc w:val="left"/>
      </w:pPr>
      <w:proofErr w:type="gramStart"/>
      <w:r w:rsidRPr="003B4A66">
        <w:t>record(</w:t>
      </w:r>
      <w:proofErr w:type="spellStart"/>
      <w:proofErr w:type="gramEnd"/>
      <w:r w:rsidRPr="003B4A66">
        <w:t>mbbi</w:t>
      </w:r>
      <w:proofErr w:type="spellEnd"/>
      <w:r w:rsidRPr="003B4A66">
        <w:t>, “f3rp61_example_</w:t>
      </w:r>
      <w:r w:rsidR="000D4AF0">
        <w:rPr>
          <w:rFonts w:eastAsiaTheme="minorEastAsia" w:hint="eastAsia"/>
        </w:rPr>
        <w:t>5</w:t>
      </w:r>
      <w:r w:rsidR="00374DDF">
        <w:rPr>
          <w:rFonts w:eastAsiaTheme="minorEastAsia" w:hint="eastAsia"/>
        </w:rPr>
        <w:t>8</w:t>
      </w:r>
      <w:r w:rsidRPr="003B4A66">
        <w:t>”) {</w:t>
      </w:r>
    </w:p>
    <w:p w:rsidR="006948CE" w:rsidRPr="003B4A66" w:rsidRDefault="00505252">
      <w:pPr>
        <w:pStyle w:val="a8"/>
        <w:ind w:left="750" w:firstLine="105"/>
        <w:jc w:val="left"/>
      </w:pPr>
      <w:r w:rsidRPr="003B4A66">
        <w:tab/>
      </w:r>
      <w:proofErr w:type="gramStart"/>
      <w:r w:rsidRPr="003B4A66">
        <w:t>field(</w:t>
      </w:r>
      <w:proofErr w:type="gramEnd"/>
      <w:r w:rsidRPr="003B4A66">
        <w:t>DTYP, “F3RP61SysCtl”)</w:t>
      </w:r>
    </w:p>
    <w:p w:rsidR="006948CE" w:rsidRPr="003B4A66" w:rsidRDefault="00505252">
      <w:pPr>
        <w:pStyle w:val="a8"/>
        <w:ind w:left="750" w:firstLine="105"/>
        <w:jc w:val="left"/>
      </w:pPr>
      <w:r w:rsidRPr="003B4A66">
        <w:tab/>
      </w:r>
      <w:proofErr w:type="gramStart"/>
      <w:r w:rsidRPr="003B4A66">
        <w:t>field(</w:t>
      </w:r>
      <w:proofErr w:type="gramEnd"/>
      <w:r w:rsidRPr="003B4A66">
        <w:t>OUT, “@SYS,S”)</w:t>
      </w:r>
    </w:p>
    <w:p w:rsidR="006948CE" w:rsidRPr="003B4A66" w:rsidRDefault="00505252">
      <w:pPr>
        <w:pStyle w:val="a8"/>
        <w:ind w:left="750" w:firstLine="105"/>
        <w:jc w:val="left"/>
      </w:pPr>
      <w:r w:rsidRPr="003B4A66">
        <w:t>}</w:t>
      </w:r>
    </w:p>
    <w:p w:rsidR="006948CE" w:rsidRPr="003B4A66" w:rsidRDefault="006948CE">
      <w:pPr>
        <w:pStyle w:val="a8"/>
        <w:ind w:left="0"/>
        <w:jc w:val="left"/>
      </w:pPr>
    </w:p>
    <w:p w:rsidR="006948CE" w:rsidRPr="003B4A66" w:rsidRDefault="00505252">
      <w:pPr>
        <w:pStyle w:val="a8"/>
        <w:ind w:left="0"/>
        <w:jc w:val="left"/>
      </w:pPr>
      <w:r w:rsidRPr="003B4A66">
        <w:t>It is important to note that returned position will be position of the switch at boot time, irrelevant of the current position of the switch.</w:t>
      </w:r>
    </w:p>
    <w:p w:rsidR="008D6785" w:rsidRDefault="008D6785">
      <w:pPr>
        <w:widowControl/>
        <w:tabs>
          <w:tab w:val="clear" w:pos="840"/>
        </w:tabs>
        <w:suppressAutoHyphens w:val="0"/>
        <w:jc w:val="left"/>
      </w:pPr>
      <w:r>
        <w:br w:type="page"/>
      </w:r>
    </w:p>
    <w:p w:rsidR="006948CE" w:rsidRDefault="00505252">
      <w:pPr>
        <w:jc w:val="left"/>
      </w:pPr>
      <w:r>
        <w:rPr>
          <w:b/>
          <w:sz w:val="24"/>
        </w:rPr>
        <w:lastRenderedPageBreak/>
        <w:t>Appendix 1: How to install</w:t>
      </w:r>
    </w:p>
    <w:p w:rsidR="006948CE" w:rsidRDefault="006948CE">
      <w:pPr>
        <w:jc w:val="left"/>
      </w:pPr>
    </w:p>
    <w:p w:rsidR="006948CE" w:rsidRDefault="006948CE">
      <w:pPr>
        <w:jc w:val="left"/>
      </w:pPr>
    </w:p>
    <w:p w:rsidR="006948CE" w:rsidRDefault="006948CE">
      <w:pPr>
        <w:jc w:val="left"/>
      </w:pPr>
    </w:p>
    <w:p w:rsidR="006948CE" w:rsidRDefault="006948CE">
      <w:pPr>
        <w:jc w:val="left"/>
      </w:pPr>
    </w:p>
    <w:p w:rsidR="006948CE" w:rsidRDefault="00505252">
      <w:pPr>
        <w:pStyle w:val="a8"/>
        <w:numPr>
          <w:ilvl w:val="0"/>
          <w:numId w:val="8"/>
        </w:numPr>
        <w:jc w:val="left"/>
      </w:pPr>
      <w:r>
        <w:rPr>
          <w:b/>
          <w:sz w:val="22"/>
        </w:rPr>
        <w:t>Building EPICS Base for F3RP61</w:t>
      </w:r>
    </w:p>
    <w:p w:rsidR="006948CE" w:rsidRDefault="006948CE">
      <w:pPr>
        <w:jc w:val="left"/>
      </w:pPr>
    </w:p>
    <w:p w:rsidR="006948CE" w:rsidRDefault="00505252" w:rsidP="003B4A66">
      <w:pPr>
        <w:pStyle w:val="Body"/>
      </w:pPr>
      <w:r>
        <w:t>Un-tar the device support, f3rp61-1.1.1.tgz under appropriate directory, say,</w:t>
      </w:r>
    </w:p>
    <w:p w:rsidR="006948CE" w:rsidRDefault="006948CE">
      <w:pPr>
        <w:jc w:val="left"/>
      </w:pPr>
    </w:p>
    <w:p w:rsidR="006948CE" w:rsidRDefault="00505252">
      <w:pPr>
        <w:ind w:firstLine="840"/>
        <w:jc w:val="left"/>
      </w:pPr>
      <w:proofErr w:type="gramStart"/>
      <w:r>
        <w:t>modules/instrument</w:t>
      </w:r>
      <w:proofErr w:type="gramEnd"/>
      <w:r>
        <w:t>.</w:t>
      </w:r>
    </w:p>
    <w:p w:rsidR="006948CE" w:rsidRDefault="006948CE">
      <w:pPr>
        <w:jc w:val="left"/>
      </w:pPr>
    </w:p>
    <w:p w:rsidR="006948CE" w:rsidRDefault="00505252">
      <w:pPr>
        <w:jc w:val="left"/>
      </w:pPr>
      <w:r>
        <w:t>Then you’ll get the following directory.</w:t>
      </w:r>
    </w:p>
    <w:p w:rsidR="006948CE" w:rsidRDefault="006948CE">
      <w:pPr>
        <w:jc w:val="left"/>
      </w:pPr>
    </w:p>
    <w:p w:rsidR="006948CE" w:rsidRDefault="00505252">
      <w:pPr>
        <w:jc w:val="left"/>
      </w:pPr>
      <w:r>
        <w:tab/>
        <w:t>modules/instrument/f3rp61-1.1.1</w:t>
      </w:r>
    </w:p>
    <w:p w:rsidR="006948CE" w:rsidRDefault="006948CE">
      <w:pPr>
        <w:jc w:val="left"/>
      </w:pPr>
    </w:p>
    <w:p w:rsidR="006948CE" w:rsidRDefault="00505252">
      <w:pPr>
        <w:jc w:val="left"/>
      </w:pPr>
      <w:r>
        <w:t>In the directory, you will find the following two configuration files.</w:t>
      </w:r>
    </w:p>
    <w:p w:rsidR="006948CE" w:rsidRDefault="006948CE">
      <w:pPr>
        <w:jc w:val="left"/>
      </w:pPr>
    </w:p>
    <w:p w:rsidR="006948CE" w:rsidRDefault="00505252">
      <w:pPr>
        <w:ind w:firstLine="840"/>
        <w:jc w:val="left"/>
      </w:pPr>
      <w:r>
        <w:t>CONFIG.Common.linux-f3rp61</w:t>
      </w:r>
    </w:p>
    <w:p w:rsidR="006948CE" w:rsidRDefault="00505252">
      <w:pPr>
        <w:ind w:firstLine="840"/>
        <w:jc w:val="left"/>
      </w:pPr>
      <w:r>
        <w:t>CONFIG.linux-x86.linux-f3rp61</w:t>
      </w:r>
    </w:p>
    <w:p w:rsidR="006948CE" w:rsidRDefault="006948CE">
      <w:pPr>
        <w:jc w:val="left"/>
      </w:pPr>
    </w:p>
    <w:p w:rsidR="006948CE" w:rsidRDefault="00505252">
      <w:pPr>
        <w:jc w:val="left"/>
      </w:pPr>
      <w:r>
        <w:t>Those two files should go under:</w:t>
      </w:r>
    </w:p>
    <w:p w:rsidR="006948CE" w:rsidRDefault="006948CE">
      <w:pPr>
        <w:jc w:val="left"/>
      </w:pPr>
    </w:p>
    <w:p w:rsidR="006948CE" w:rsidRDefault="00505252">
      <w:pPr>
        <w:jc w:val="left"/>
      </w:pPr>
      <w:r>
        <w:tab/>
      </w:r>
      <w:proofErr w:type="gramStart"/>
      <w:r>
        <w:t>base/configure/</w:t>
      </w:r>
      <w:proofErr w:type="spellStart"/>
      <w:r>
        <w:t>os</w:t>
      </w:r>
      <w:proofErr w:type="spellEnd"/>
      <w:proofErr w:type="gramEnd"/>
      <w:r>
        <w:t>.</w:t>
      </w:r>
    </w:p>
    <w:p w:rsidR="006948CE" w:rsidRDefault="006948CE">
      <w:pPr>
        <w:jc w:val="left"/>
      </w:pPr>
    </w:p>
    <w:p w:rsidR="006948CE" w:rsidRDefault="00505252">
      <w:pPr>
        <w:jc w:val="left"/>
      </w:pPr>
      <w:r>
        <w:t>Move the two files under your base/configure/</w:t>
      </w:r>
      <w:proofErr w:type="spellStart"/>
      <w:r>
        <w:t>os</w:t>
      </w:r>
      <w:proofErr w:type="spellEnd"/>
      <w:r>
        <w:t xml:space="preserve"> first. The two configuration files were created under the following two assumptions.</w:t>
      </w:r>
    </w:p>
    <w:p w:rsidR="006948CE" w:rsidRDefault="006948CE">
      <w:pPr>
        <w:jc w:val="left"/>
      </w:pPr>
    </w:p>
    <w:p w:rsidR="006948CE" w:rsidRDefault="00505252">
      <w:pPr>
        <w:pStyle w:val="a8"/>
        <w:numPr>
          <w:ilvl w:val="0"/>
          <w:numId w:val="9"/>
        </w:numPr>
        <w:jc w:val="left"/>
      </w:pPr>
      <w:r>
        <w:t>You (will) have installed BSP R2.01 of F3RP61 under /opt of your host computer for cross-development. (/opt is the default installation directory of the installer of the BSP.)</w:t>
      </w:r>
    </w:p>
    <w:p w:rsidR="006948CE" w:rsidRDefault="00505252">
      <w:pPr>
        <w:pStyle w:val="a8"/>
        <w:numPr>
          <w:ilvl w:val="0"/>
          <w:numId w:val="9"/>
        </w:numPr>
        <w:jc w:val="left"/>
      </w:pPr>
      <w:r>
        <w:t xml:space="preserve">Your host architecture is linux-x86. </w:t>
      </w:r>
    </w:p>
    <w:p w:rsidR="006948CE" w:rsidRDefault="006948CE">
      <w:pPr>
        <w:jc w:val="left"/>
      </w:pPr>
    </w:p>
    <w:p w:rsidR="006948CE" w:rsidRDefault="00505252">
      <w:pPr>
        <w:jc w:val="left"/>
      </w:pPr>
      <w:r>
        <w:t>Modify the two files if necessary.</w:t>
      </w:r>
    </w:p>
    <w:p w:rsidR="006948CE" w:rsidRDefault="00505252">
      <w:pPr>
        <w:ind w:firstLine="210"/>
        <w:jc w:val="left"/>
      </w:pPr>
      <w:r>
        <w:t>Next, edit:</w:t>
      </w:r>
    </w:p>
    <w:p w:rsidR="006948CE" w:rsidRDefault="006948CE">
      <w:pPr>
        <w:jc w:val="left"/>
      </w:pPr>
    </w:p>
    <w:p w:rsidR="006948CE" w:rsidRDefault="00505252">
      <w:pPr>
        <w:ind w:firstLine="840"/>
        <w:jc w:val="left"/>
      </w:pPr>
      <w:proofErr w:type="gramStart"/>
      <w:r>
        <w:t>base/configure/CONFIG_SITE</w:t>
      </w:r>
      <w:proofErr w:type="gramEnd"/>
    </w:p>
    <w:p w:rsidR="006948CE" w:rsidRDefault="006948CE">
      <w:pPr>
        <w:jc w:val="left"/>
      </w:pPr>
    </w:p>
    <w:p w:rsidR="006948CE" w:rsidRDefault="00505252">
      <w:pPr>
        <w:jc w:val="left"/>
      </w:pPr>
      <w:proofErr w:type="gramStart"/>
      <w:r>
        <w:t>in</w:t>
      </w:r>
      <w:proofErr w:type="gramEnd"/>
      <w:r>
        <w:t xml:space="preserve"> order to add the new cross compiler target architecture, “linux-f3rp61”, to the variable:</w:t>
      </w:r>
    </w:p>
    <w:p w:rsidR="006948CE" w:rsidRDefault="006948CE">
      <w:pPr>
        <w:jc w:val="left"/>
      </w:pPr>
    </w:p>
    <w:p w:rsidR="006948CE" w:rsidRDefault="00505252">
      <w:pPr>
        <w:jc w:val="left"/>
      </w:pPr>
      <w:proofErr w:type="gramStart"/>
      <w:r>
        <w:t>CROSS_COMPILER_TARGET_ARCHS.</w:t>
      </w:r>
      <w:proofErr w:type="gramEnd"/>
    </w:p>
    <w:p w:rsidR="006948CE" w:rsidRDefault="006948CE">
      <w:pPr>
        <w:jc w:val="left"/>
      </w:pPr>
    </w:p>
    <w:p w:rsidR="006948CE" w:rsidRDefault="00505252">
      <w:pPr>
        <w:jc w:val="left"/>
      </w:pPr>
      <w:r>
        <w:t>Now you are ready to build your EPICS base for linux-f3rp61.</w:t>
      </w:r>
    </w:p>
    <w:p w:rsidR="006948CE" w:rsidRDefault="006948CE">
      <w:pPr>
        <w:jc w:val="left"/>
      </w:pPr>
    </w:p>
    <w:p w:rsidR="006948CE" w:rsidRDefault="006948CE">
      <w:pPr>
        <w:jc w:val="left"/>
      </w:pPr>
    </w:p>
    <w:p w:rsidR="006948CE" w:rsidRDefault="006948CE">
      <w:pPr>
        <w:jc w:val="left"/>
      </w:pPr>
    </w:p>
    <w:p w:rsidR="006948CE" w:rsidRDefault="006948CE">
      <w:pPr>
        <w:jc w:val="left"/>
      </w:pPr>
    </w:p>
    <w:p w:rsidR="006948CE" w:rsidRDefault="00505252">
      <w:pPr>
        <w:pStyle w:val="a8"/>
        <w:numPr>
          <w:ilvl w:val="0"/>
          <w:numId w:val="8"/>
        </w:numPr>
        <w:jc w:val="left"/>
      </w:pPr>
      <w:r>
        <w:rPr>
          <w:b/>
          <w:sz w:val="22"/>
        </w:rPr>
        <w:t>Building Device / Driver Support Library</w:t>
      </w:r>
    </w:p>
    <w:p w:rsidR="006948CE" w:rsidRDefault="006948CE">
      <w:pPr>
        <w:ind w:firstLine="210"/>
        <w:jc w:val="left"/>
      </w:pPr>
    </w:p>
    <w:p w:rsidR="006948CE" w:rsidRDefault="00505252">
      <w:pPr>
        <w:ind w:firstLine="420"/>
        <w:jc w:val="left"/>
      </w:pPr>
      <w:r>
        <w:t>Edit a file:</w:t>
      </w:r>
    </w:p>
    <w:p w:rsidR="006948CE" w:rsidRDefault="006948CE">
      <w:pPr>
        <w:jc w:val="left"/>
      </w:pPr>
    </w:p>
    <w:p w:rsidR="006948CE" w:rsidRDefault="00505252">
      <w:pPr>
        <w:jc w:val="left"/>
      </w:pPr>
      <w:r>
        <w:tab/>
        <w:t>modules/instrument/f3rp61-1.1.1/configure/RELEASE</w:t>
      </w:r>
    </w:p>
    <w:p w:rsidR="006948CE" w:rsidRDefault="006948CE">
      <w:pPr>
        <w:jc w:val="left"/>
      </w:pPr>
    </w:p>
    <w:p w:rsidR="006948CE" w:rsidRDefault="00505252">
      <w:pPr>
        <w:jc w:val="left"/>
      </w:pPr>
      <w:proofErr w:type="gramStart"/>
      <w:r>
        <w:t>in</w:t>
      </w:r>
      <w:proofErr w:type="gramEnd"/>
      <w:r>
        <w:t xml:space="preserve"> order to set EPICS_BASE so that it correctly points to your EPICS base, and then, type “make” under modules/instrument/f3rp61-1.1.1 to build the library.</w:t>
      </w:r>
    </w:p>
    <w:p w:rsidR="006948CE" w:rsidRDefault="006948CE">
      <w:pPr>
        <w:jc w:val="left"/>
      </w:pPr>
    </w:p>
    <w:p w:rsidR="006948CE" w:rsidRDefault="006948CE">
      <w:pPr>
        <w:jc w:val="left"/>
      </w:pPr>
    </w:p>
    <w:p w:rsidR="006948CE" w:rsidRDefault="006948CE">
      <w:pPr>
        <w:jc w:val="left"/>
      </w:pPr>
    </w:p>
    <w:p w:rsidR="006948CE" w:rsidRDefault="006948CE">
      <w:pPr>
        <w:jc w:val="left"/>
      </w:pPr>
    </w:p>
    <w:p w:rsidR="006948CE" w:rsidRDefault="00505252">
      <w:pPr>
        <w:pStyle w:val="a8"/>
        <w:numPr>
          <w:ilvl w:val="0"/>
          <w:numId w:val="8"/>
        </w:numPr>
        <w:jc w:val="left"/>
      </w:pPr>
      <w:r>
        <w:rPr>
          <w:b/>
          <w:sz w:val="22"/>
        </w:rPr>
        <w:t>Including Device / Driver Support Library</w:t>
      </w:r>
    </w:p>
    <w:p w:rsidR="006948CE" w:rsidRDefault="006948CE">
      <w:pPr>
        <w:ind w:firstLine="210"/>
        <w:jc w:val="left"/>
      </w:pPr>
    </w:p>
    <w:p w:rsidR="006948CE" w:rsidRDefault="00505252" w:rsidP="003B4A66">
      <w:pPr>
        <w:pStyle w:val="Body"/>
      </w:pPr>
      <w:r>
        <w:t xml:space="preserve">In your application development directory, edit a file: </w:t>
      </w:r>
    </w:p>
    <w:p w:rsidR="006948CE" w:rsidRDefault="006948CE">
      <w:pPr>
        <w:jc w:val="left"/>
      </w:pPr>
    </w:p>
    <w:p w:rsidR="006948CE" w:rsidRDefault="00505252">
      <w:pPr>
        <w:ind w:firstLine="840"/>
        <w:jc w:val="left"/>
      </w:pPr>
      <w:r>
        <w:t>(</w:t>
      </w:r>
      <w:proofErr w:type="gramStart"/>
      <w:r>
        <w:t>application</w:t>
      </w:r>
      <w:proofErr w:type="gramEnd"/>
      <w:r>
        <w:t xml:space="preserve"> development top directory)/configure/RELEASE</w:t>
      </w:r>
    </w:p>
    <w:p w:rsidR="006948CE" w:rsidRDefault="006948CE">
      <w:pPr>
        <w:jc w:val="left"/>
      </w:pPr>
    </w:p>
    <w:p w:rsidR="006948CE" w:rsidRDefault="00505252">
      <w:pPr>
        <w:jc w:val="left"/>
      </w:pPr>
      <w:proofErr w:type="gramStart"/>
      <w:r>
        <w:t>in</w:t>
      </w:r>
      <w:proofErr w:type="gramEnd"/>
      <w:r>
        <w:t xml:space="preserve"> order to add a new variable, say, “F3RP61”, which specifies the path to the device / driver support library as follows.</w:t>
      </w:r>
    </w:p>
    <w:p w:rsidR="006948CE" w:rsidRDefault="006948CE">
      <w:pPr>
        <w:jc w:val="left"/>
      </w:pPr>
    </w:p>
    <w:p w:rsidR="006948CE" w:rsidRDefault="00505252">
      <w:pPr>
        <w:jc w:val="left"/>
      </w:pPr>
      <w:r>
        <w:t>F3RP61 = (where you placed “modules”)/modules/instrument/f3rp61-1.1.1</w:t>
      </w:r>
    </w:p>
    <w:p w:rsidR="006948CE" w:rsidRDefault="006948CE">
      <w:pPr>
        <w:ind w:firstLine="420"/>
        <w:jc w:val="left"/>
      </w:pPr>
    </w:p>
    <w:p w:rsidR="006948CE" w:rsidRDefault="00505252">
      <w:pPr>
        <w:ind w:firstLine="420"/>
        <w:jc w:val="left"/>
      </w:pPr>
      <w:r>
        <w:t>Next, edit:</w:t>
      </w:r>
    </w:p>
    <w:p w:rsidR="006948CE" w:rsidRDefault="006948CE">
      <w:pPr>
        <w:jc w:val="left"/>
      </w:pPr>
    </w:p>
    <w:p w:rsidR="006948CE" w:rsidRDefault="00505252">
      <w:pPr>
        <w:ind w:firstLine="840"/>
        <w:jc w:val="left"/>
      </w:pPr>
      <w:r>
        <w:lastRenderedPageBreak/>
        <w:t>(</w:t>
      </w:r>
      <w:proofErr w:type="gramStart"/>
      <w:r>
        <w:t>application</w:t>
      </w:r>
      <w:proofErr w:type="gramEnd"/>
      <w:r>
        <w:t xml:space="preserve"> development top directory)/</w:t>
      </w:r>
      <w:proofErr w:type="spellStart"/>
      <w:r>
        <w:t>xxxApp</w:t>
      </w:r>
      <w:proofErr w:type="spellEnd"/>
      <w:r>
        <w:t>/</w:t>
      </w:r>
      <w:proofErr w:type="spellStart"/>
      <w:r>
        <w:t>src</w:t>
      </w:r>
      <w:proofErr w:type="spellEnd"/>
      <w:r>
        <w:t>/</w:t>
      </w:r>
      <w:proofErr w:type="spellStart"/>
      <w:r>
        <w:t>Makefile</w:t>
      </w:r>
      <w:proofErr w:type="spellEnd"/>
    </w:p>
    <w:p w:rsidR="006948CE" w:rsidRDefault="006948CE">
      <w:pPr>
        <w:jc w:val="left"/>
      </w:pPr>
    </w:p>
    <w:p w:rsidR="006948CE" w:rsidRDefault="00505252">
      <w:pPr>
        <w:jc w:val="left"/>
      </w:pPr>
      <w:proofErr w:type="gramStart"/>
      <w:r>
        <w:t>in</w:t>
      </w:r>
      <w:proofErr w:type="gramEnd"/>
      <w:r>
        <w:t xml:space="preserve"> order to add the following four lines at the appropriate positions in the file.</w:t>
      </w:r>
    </w:p>
    <w:p w:rsidR="006948CE" w:rsidRDefault="006948CE">
      <w:pPr>
        <w:jc w:val="left"/>
      </w:pPr>
    </w:p>
    <w:p w:rsidR="006948CE" w:rsidRDefault="00505252">
      <w:pPr>
        <w:jc w:val="left"/>
      </w:pPr>
      <w:proofErr w:type="spellStart"/>
      <w:r>
        <w:t>xxx_dbd</w:t>
      </w:r>
      <w:proofErr w:type="spellEnd"/>
      <w:r>
        <w:t xml:space="preserve"> += f3rp61.dbd</w:t>
      </w:r>
    </w:p>
    <w:p w:rsidR="006948CE" w:rsidRDefault="006948CE">
      <w:pPr>
        <w:jc w:val="left"/>
      </w:pPr>
    </w:p>
    <w:p w:rsidR="006948CE" w:rsidRDefault="00505252">
      <w:pPr>
        <w:jc w:val="left"/>
      </w:pPr>
      <w:proofErr w:type="spellStart"/>
      <w:r>
        <w:t>xxx_LIBS</w:t>
      </w:r>
      <w:proofErr w:type="spellEnd"/>
      <w:r>
        <w:t xml:space="preserve"> += f3rp61</w:t>
      </w:r>
    </w:p>
    <w:p w:rsidR="006948CE" w:rsidRDefault="006948CE">
      <w:pPr>
        <w:jc w:val="left"/>
      </w:pPr>
    </w:p>
    <w:p w:rsidR="006948CE" w:rsidRDefault="00505252">
      <w:pPr>
        <w:jc w:val="left"/>
      </w:pPr>
      <w:r>
        <w:t>PROD_LDLIBS += – lm3</w:t>
      </w:r>
    </w:p>
    <w:p w:rsidR="006948CE" w:rsidRDefault="006948CE">
      <w:pPr>
        <w:jc w:val="left"/>
      </w:pPr>
    </w:p>
    <w:p w:rsidR="006948CE" w:rsidRDefault="00505252">
      <w:pPr>
        <w:jc w:val="left"/>
      </w:pPr>
      <w:r>
        <w:t xml:space="preserve">USR_LDFLAGS += – </w:t>
      </w:r>
      <w:proofErr w:type="gramStart"/>
      <w:r>
        <w:t>L(</w:t>
      </w:r>
      <w:proofErr w:type="gramEnd"/>
      <w:r>
        <w:t>where libm3.so is)</w:t>
      </w:r>
    </w:p>
    <w:p w:rsidR="006948CE" w:rsidRDefault="006948CE">
      <w:pPr>
        <w:jc w:val="left"/>
      </w:pPr>
    </w:p>
    <w:p w:rsidR="006948CE" w:rsidRDefault="00505252">
      <w:pPr>
        <w:jc w:val="left"/>
      </w:pPr>
      <w:r>
        <w:t>Here, (where libm3.so is) stands for the path to the directory where you (will) have created a soft link to libm3.so.1.0.0 under the name of libm3.so by following the instructions in the Reference Manual of the BSP R2.01 from Yokogawa Electric Corporation. Refer to the following manual for more information on this point.</w:t>
      </w:r>
    </w:p>
    <w:p w:rsidR="006948CE" w:rsidRDefault="006948CE">
      <w:pPr>
        <w:jc w:val="left"/>
      </w:pPr>
    </w:p>
    <w:p w:rsidR="006948CE" w:rsidRDefault="00505252">
      <w:pPr>
        <w:jc w:val="left"/>
      </w:pPr>
      <w:r>
        <w:rPr>
          <w:rFonts w:eastAsia="ＭＳ ゴシック" w:cs="ＭＳ ゴシック"/>
          <w:szCs w:val="21"/>
        </w:rPr>
        <w:t>IM 34M06M51-44E</w:t>
      </w:r>
    </w:p>
    <w:p w:rsidR="006948CE" w:rsidRDefault="00505252">
      <w:pPr>
        <w:jc w:val="left"/>
      </w:pPr>
      <w:r>
        <w:rPr>
          <w:rFonts w:eastAsia="ＭＳ ゴシック" w:cs="ＭＳ ゴシック"/>
          <w:szCs w:val="21"/>
        </w:rPr>
        <w:t>RTOS-CPU module (F3RP61-□□) Linux BSP Reference Manual</w:t>
      </w:r>
    </w:p>
    <w:p w:rsidR="006948CE" w:rsidRDefault="00505252">
      <w:pPr>
        <w:jc w:val="left"/>
      </w:pPr>
      <w:r>
        <w:rPr>
          <w:rFonts w:eastAsia="ＭＳ ゴシック" w:cs="ＭＳ ゴシック"/>
          <w:szCs w:val="21"/>
        </w:rPr>
        <w:t>6. PLC Device Access</w:t>
      </w:r>
    </w:p>
    <w:p w:rsidR="006948CE" w:rsidRDefault="00505252">
      <w:pPr>
        <w:jc w:val="left"/>
      </w:pPr>
      <w:r>
        <w:rPr>
          <w:rFonts w:eastAsia="ＭＳ ゴシック" w:cs="ＭＳ ゴシック"/>
          <w:szCs w:val="21"/>
        </w:rPr>
        <w:t>6.4 User Interface</w:t>
      </w:r>
    </w:p>
    <w:p w:rsidR="006948CE" w:rsidRDefault="006948CE">
      <w:pPr>
        <w:jc w:val="left"/>
      </w:pPr>
    </w:p>
    <w:p w:rsidR="006948CE" w:rsidRDefault="00505252" w:rsidP="003B4A66">
      <w:pPr>
        <w:pStyle w:val="Body"/>
      </w:pPr>
      <w:r>
        <w:t xml:space="preserve">If you use base Release 3.14.11 or later, the EPICS_HOST_ARCH target build will be executed prior to the build for the cross target, linux-f3rp61, resulting in getting errors. In that case, you can use the conditional directive in the </w:t>
      </w:r>
      <w:proofErr w:type="spellStart"/>
      <w:r>
        <w:t>xxxApp</w:t>
      </w:r>
      <w:proofErr w:type="spellEnd"/>
      <w:r>
        <w:t>/</w:t>
      </w:r>
      <w:proofErr w:type="spellStart"/>
      <w:r>
        <w:t>src</w:t>
      </w:r>
      <w:proofErr w:type="spellEnd"/>
      <w:r>
        <w:t>/</w:t>
      </w:r>
      <w:proofErr w:type="spellStart"/>
      <w:r>
        <w:t>Makefile</w:t>
      </w:r>
      <w:proofErr w:type="spellEnd"/>
      <w:r>
        <w:t xml:space="preserve"> to avoid the problem, as follows.</w:t>
      </w:r>
    </w:p>
    <w:p w:rsidR="006948CE" w:rsidRDefault="006948CE">
      <w:pPr>
        <w:jc w:val="left"/>
      </w:pPr>
    </w:p>
    <w:p w:rsidR="006948CE" w:rsidRDefault="00505252">
      <w:pPr>
        <w:jc w:val="left"/>
      </w:pPr>
      <w:proofErr w:type="spellStart"/>
      <w:proofErr w:type="gramStart"/>
      <w:r>
        <w:t>ifeq</w:t>
      </w:r>
      <w:proofErr w:type="spellEnd"/>
      <w:proofErr w:type="gramEnd"/>
      <w:r>
        <w:t xml:space="preserve"> ($(T_A),linux-f3rp61)</w:t>
      </w:r>
    </w:p>
    <w:p w:rsidR="006948CE" w:rsidRDefault="00505252">
      <w:pPr>
        <w:jc w:val="left"/>
      </w:pPr>
      <w:r>
        <w:t xml:space="preserve">#Stat of substantial part of the </w:t>
      </w:r>
      <w:proofErr w:type="spellStart"/>
      <w:r>
        <w:t>Makefile</w:t>
      </w:r>
      <w:proofErr w:type="spellEnd"/>
    </w:p>
    <w:p w:rsidR="006948CE" w:rsidRDefault="00505252">
      <w:pPr>
        <w:jc w:val="left"/>
      </w:pPr>
      <w:r>
        <w:t xml:space="preserve">#End of substantial part of the </w:t>
      </w:r>
      <w:proofErr w:type="spellStart"/>
      <w:r>
        <w:t>Makefile</w:t>
      </w:r>
      <w:proofErr w:type="spellEnd"/>
    </w:p>
    <w:p w:rsidR="006948CE" w:rsidRDefault="00505252">
      <w:pPr>
        <w:jc w:val="left"/>
      </w:pPr>
      <w:proofErr w:type="spellStart"/>
      <w:proofErr w:type="gramStart"/>
      <w:r>
        <w:t>endif</w:t>
      </w:r>
      <w:proofErr w:type="spellEnd"/>
      <w:proofErr w:type="gramEnd"/>
    </w:p>
    <w:p w:rsidR="006948CE" w:rsidRDefault="006948CE">
      <w:pPr>
        <w:jc w:val="left"/>
      </w:pPr>
    </w:p>
    <w:p w:rsidR="006948CE" w:rsidRDefault="00505252">
      <w:pPr>
        <w:ind w:firstLine="360"/>
        <w:jc w:val="left"/>
      </w:pPr>
      <w:r>
        <w:t xml:space="preserve">A sample of </w:t>
      </w:r>
      <w:proofErr w:type="spellStart"/>
      <w:r>
        <w:t>Makefile</w:t>
      </w:r>
      <w:proofErr w:type="spellEnd"/>
      <w:r>
        <w:t xml:space="preserve"> for </w:t>
      </w:r>
      <w:proofErr w:type="spellStart"/>
      <w:r>
        <w:t>testApp</w:t>
      </w:r>
      <w:proofErr w:type="spellEnd"/>
      <w:r>
        <w:t xml:space="preserve"> is included in f3rp61-1.1.1.tgz under the name of: </w:t>
      </w:r>
    </w:p>
    <w:p w:rsidR="006948CE" w:rsidRDefault="006948CE">
      <w:pPr>
        <w:jc w:val="left"/>
      </w:pPr>
    </w:p>
    <w:p w:rsidR="006948CE" w:rsidRDefault="00505252">
      <w:pPr>
        <w:ind w:firstLine="840"/>
        <w:jc w:val="left"/>
      </w:pPr>
      <w:proofErr w:type="spellStart"/>
      <w:proofErr w:type="gramStart"/>
      <w:r>
        <w:t>SampleMakefileForTestApp</w:t>
      </w:r>
      <w:proofErr w:type="spellEnd"/>
      <w:r>
        <w:t>.</w:t>
      </w:r>
      <w:proofErr w:type="gramEnd"/>
    </w:p>
    <w:p w:rsidR="006948CE" w:rsidRDefault="006948CE">
      <w:pPr>
        <w:jc w:val="left"/>
      </w:pPr>
    </w:p>
    <w:p w:rsidR="006948CE" w:rsidRDefault="00505252">
      <w:pPr>
        <w:pStyle w:val="a8"/>
        <w:numPr>
          <w:ilvl w:val="0"/>
          <w:numId w:val="8"/>
        </w:numPr>
        <w:jc w:val="left"/>
      </w:pPr>
      <w:r>
        <w:rPr>
          <w:b/>
          <w:sz w:val="22"/>
        </w:rPr>
        <w:lastRenderedPageBreak/>
        <w:t>Building EPICS Sequencer for F3RP61</w:t>
      </w:r>
    </w:p>
    <w:p w:rsidR="006948CE" w:rsidRDefault="006948CE">
      <w:pPr>
        <w:jc w:val="left"/>
      </w:pPr>
    </w:p>
    <w:p w:rsidR="006948CE" w:rsidRDefault="00505252" w:rsidP="003B4A66">
      <w:pPr>
        <w:pStyle w:val="Body"/>
      </w:pPr>
      <w:r>
        <w:t xml:space="preserve">Building EPICS Sequencer requires a flex library, </w:t>
      </w:r>
      <w:proofErr w:type="spellStart"/>
      <w:r>
        <w:t>libfl.a</w:t>
      </w:r>
      <w:proofErr w:type="spellEnd"/>
      <w:r>
        <w:t>. The library is missing in the following directory, which was created when you installed the BSP R2.01 (As to BSP R1.01, this was not the case).</w:t>
      </w:r>
    </w:p>
    <w:p w:rsidR="006948CE" w:rsidRDefault="006948CE">
      <w:pPr>
        <w:jc w:val="left"/>
      </w:pPr>
    </w:p>
    <w:p w:rsidR="006948CE" w:rsidRDefault="00505252">
      <w:pPr>
        <w:ind w:left="840"/>
        <w:jc w:val="left"/>
      </w:pPr>
      <w:r>
        <w:t>/opt/f3rp6x/ppc_6xx/</w:t>
      </w:r>
      <w:proofErr w:type="spellStart"/>
      <w:r>
        <w:t>usr</w:t>
      </w:r>
      <w:proofErr w:type="spellEnd"/>
      <w:r>
        <w:t>/lib</w:t>
      </w:r>
    </w:p>
    <w:p w:rsidR="006948CE" w:rsidRDefault="006948CE">
      <w:pPr>
        <w:jc w:val="left"/>
      </w:pPr>
    </w:p>
    <w:p w:rsidR="006948CE" w:rsidRDefault="00505252">
      <w:pPr>
        <w:jc w:val="left"/>
      </w:pPr>
      <w:r>
        <w:t>Here, “/opt” is the default installation directory of the installer. If you installed BSP R2.01 under a directory other than there, “/opt” shall be replaced with the directory you chose to install by editing the installer (a script file).</w:t>
      </w:r>
    </w:p>
    <w:p w:rsidR="006948CE" w:rsidRDefault="00505252">
      <w:pPr>
        <w:ind w:firstLine="420"/>
        <w:jc w:val="left"/>
      </w:pPr>
      <w:r>
        <w:t xml:space="preserve">You can find the library, </w:t>
      </w:r>
      <w:proofErr w:type="spellStart"/>
      <w:r>
        <w:t>libfl.a</w:t>
      </w:r>
      <w:proofErr w:type="spellEnd"/>
      <w:r>
        <w:t>, in the BSP. First, visit the following directory.</w:t>
      </w:r>
    </w:p>
    <w:p w:rsidR="006948CE" w:rsidRDefault="006948CE">
      <w:pPr>
        <w:jc w:val="left"/>
      </w:pPr>
    </w:p>
    <w:p w:rsidR="006948CE" w:rsidRDefault="00505252">
      <w:pPr>
        <w:jc w:val="left"/>
      </w:pPr>
      <w:r>
        <w:tab/>
        <w:t>(BSP)/</w:t>
      </w:r>
      <w:proofErr w:type="spellStart"/>
      <w:r>
        <w:t>userland</w:t>
      </w:r>
      <w:proofErr w:type="spellEnd"/>
      <w:r>
        <w:t>/</w:t>
      </w:r>
      <w:proofErr w:type="spellStart"/>
      <w:r>
        <w:t>dev</w:t>
      </w:r>
      <w:proofErr w:type="spellEnd"/>
    </w:p>
    <w:p w:rsidR="006948CE" w:rsidRDefault="006948CE">
      <w:pPr>
        <w:jc w:val="left"/>
      </w:pPr>
    </w:p>
    <w:p w:rsidR="006948CE" w:rsidRDefault="00505252">
      <w:pPr>
        <w:jc w:val="left"/>
      </w:pPr>
      <w:r>
        <w:t>Here, (BSP) stands for the top directory of un-</w:t>
      </w:r>
      <w:proofErr w:type="spellStart"/>
      <w:r>
        <w:t>tared</w:t>
      </w:r>
      <w:proofErr w:type="spellEnd"/>
      <w:r>
        <w:t xml:space="preserve"> BSP (R2.01). Then, you will find two .tar.gz files under the directory. Next, create a temporary directory and un-tar one of them there. (Whichever is OK, either cf-rootfs-dev-1.tar.gz or nfs-rootfs-dev-</w:t>
      </w:r>
      <w:proofErr w:type="gramStart"/>
      <w:r>
        <w:t>1.tar.gz.</w:t>
      </w:r>
      <w:proofErr w:type="gramEnd"/>
      <w:r>
        <w:t xml:space="preserve">) The library file, </w:t>
      </w:r>
      <w:proofErr w:type="spellStart"/>
      <w:r>
        <w:t>libfl.a</w:t>
      </w:r>
      <w:proofErr w:type="spellEnd"/>
      <w:r>
        <w:t>, is under</w:t>
      </w:r>
    </w:p>
    <w:p w:rsidR="006948CE" w:rsidRDefault="006948CE">
      <w:pPr>
        <w:jc w:val="left"/>
      </w:pPr>
    </w:p>
    <w:p w:rsidR="006948CE" w:rsidRDefault="00505252">
      <w:pPr>
        <w:ind w:firstLine="840"/>
        <w:jc w:val="left"/>
      </w:pPr>
      <w:r>
        <w:t>(</w:t>
      </w:r>
      <w:proofErr w:type="gramStart"/>
      <w:r>
        <w:t>the</w:t>
      </w:r>
      <w:proofErr w:type="gramEnd"/>
      <w:r>
        <w:t xml:space="preserve"> temporary directory where you un-</w:t>
      </w:r>
      <w:proofErr w:type="spellStart"/>
      <w:r>
        <w:t>tared</w:t>
      </w:r>
      <w:proofErr w:type="spellEnd"/>
      <w:r>
        <w:t xml:space="preserve"> one of the .tar.gz files)</w:t>
      </w:r>
      <w:proofErr w:type="gramStart"/>
      <w:r>
        <w:t>/</w:t>
      </w:r>
      <w:proofErr w:type="spellStart"/>
      <w:r>
        <w:t>usr</w:t>
      </w:r>
      <w:proofErr w:type="spellEnd"/>
      <w:r>
        <w:t>/lib.</w:t>
      </w:r>
      <w:proofErr w:type="gramEnd"/>
    </w:p>
    <w:p w:rsidR="006948CE" w:rsidRDefault="006948CE">
      <w:pPr>
        <w:jc w:val="left"/>
      </w:pPr>
    </w:p>
    <w:p w:rsidR="006948CE" w:rsidRDefault="00505252">
      <w:pPr>
        <w:jc w:val="left"/>
      </w:pPr>
      <w:r>
        <w:t xml:space="preserve">From there, copy </w:t>
      </w:r>
      <w:proofErr w:type="spellStart"/>
      <w:r>
        <w:t>libfl.a</w:t>
      </w:r>
      <w:proofErr w:type="spellEnd"/>
      <w:r>
        <w:t xml:space="preserve"> under /opt/f3rp6x/ppc_6xx/</w:t>
      </w:r>
      <w:proofErr w:type="spellStart"/>
      <w:r>
        <w:t>usr</w:t>
      </w:r>
      <w:proofErr w:type="spellEnd"/>
      <w:r>
        <w:t>/lib.</w:t>
      </w:r>
    </w:p>
    <w:p w:rsidR="008D6785" w:rsidRDefault="008D6785">
      <w:pPr>
        <w:widowControl/>
        <w:tabs>
          <w:tab w:val="clear" w:pos="840"/>
        </w:tabs>
        <w:suppressAutoHyphens w:val="0"/>
        <w:jc w:val="left"/>
      </w:pPr>
      <w:r>
        <w:br w:type="page"/>
      </w:r>
    </w:p>
    <w:p w:rsidR="006948CE" w:rsidRDefault="00505252">
      <w:pPr>
        <w:jc w:val="left"/>
      </w:pPr>
      <w:r>
        <w:rPr>
          <w:b/>
          <w:sz w:val="24"/>
        </w:rPr>
        <w:lastRenderedPageBreak/>
        <w:t>Appendix 2: How to make F3RP61-based IOC real-time</w:t>
      </w:r>
    </w:p>
    <w:p w:rsidR="006948CE" w:rsidRDefault="006948CE">
      <w:pPr>
        <w:jc w:val="left"/>
      </w:pPr>
    </w:p>
    <w:p w:rsidR="006948CE" w:rsidRDefault="00505252" w:rsidP="003B4A66">
      <w:pPr>
        <w:pStyle w:val="Body"/>
      </w:pPr>
      <w:r>
        <w:t>With BSP R2.01 of F3RP61 installed, you can choose to use a kernel with the CONFIG_PREEMPT_RT patch applied. If you choose this option, you might want to choose a priority-based scheduling policy for real-time responsiveness. The choice of the scheduling policy is subject to EPICS base. You can change the value of the variable:</w:t>
      </w:r>
    </w:p>
    <w:p w:rsidR="006948CE" w:rsidRDefault="006948CE">
      <w:pPr>
        <w:jc w:val="left"/>
      </w:pPr>
    </w:p>
    <w:p w:rsidR="006948CE" w:rsidRDefault="00505252">
      <w:pPr>
        <w:ind w:firstLine="840"/>
        <w:jc w:val="left"/>
      </w:pPr>
      <w:r>
        <w:t>USE_POSIX_THREAD_PRIORITY_SCHEDULING</w:t>
      </w:r>
    </w:p>
    <w:p w:rsidR="006948CE" w:rsidRDefault="006948CE">
      <w:pPr>
        <w:jc w:val="left"/>
      </w:pPr>
    </w:p>
    <w:p w:rsidR="006948CE" w:rsidRDefault="00505252">
      <w:pPr>
        <w:jc w:val="left"/>
      </w:pPr>
      <w:proofErr w:type="gramStart"/>
      <w:r>
        <w:t>from</w:t>
      </w:r>
      <w:proofErr w:type="gramEnd"/>
      <w:r>
        <w:t xml:space="preserve"> the default value of NO to YES in:</w:t>
      </w:r>
    </w:p>
    <w:p w:rsidR="006948CE" w:rsidRDefault="006948CE">
      <w:pPr>
        <w:jc w:val="left"/>
      </w:pPr>
    </w:p>
    <w:p w:rsidR="006948CE" w:rsidRDefault="00505252">
      <w:pPr>
        <w:ind w:firstLine="840"/>
        <w:jc w:val="left"/>
      </w:pPr>
      <w:proofErr w:type="gramStart"/>
      <w:r>
        <w:t>base/configure/CONFIG_SITE</w:t>
      </w:r>
      <w:proofErr w:type="gramEnd"/>
      <w:r>
        <w:t>.</w:t>
      </w:r>
    </w:p>
    <w:p w:rsidR="006948CE" w:rsidRDefault="006948CE">
      <w:pPr>
        <w:ind w:firstLine="840"/>
        <w:jc w:val="left"/>
      </w:pPr>
    </w:p>
    <w:p w:rsidR="006948CE" w:rsidRDefault="00505252" w:rsidP="003B4A66">
      <w:pPr>
        <w:pStyle w:val="Body"/>
      </w:pPr>
      <w:r>
        <w:t xml:space="preserve">You might also want to call </w:t>
      </w:r>
      <w:proofErr w:type="spellStart"/>
      <w:proofErr w:type="gramStart"/>
      <w:r>
        <w:t>mlockall</w:t>
      </w:r>
      <w:proofErr w:type="spellEnd"/>
      <w:r>
        <w:t>(</w:t>
      </w:r>
      <w:proofErr w:type="gramEnd"/>
      <w:r>
        <w:t>) in your xxxMain.cpp to make your IOC process memory resident.</w:t>
      </w:r>
    </w:p>
    <w:p w:rsidR="006948CE" w:rsidRDefault="00505252" w:rsidP="003B4A66">
      <w:pPr>
        <w:pStyle w:val="Body"/>
      </w:pPr>
      <w:r>
        <w:t>Note that you need to be careful so as NOT to run any relevant threads that execute a busy loop if you choose the scheduling policy. Otherwise, what you will have gotten is what you should have gotten.</w:t>
      </w:r>
    </w:p>
    <w:p w:rsidR="006948CE" w:rsidRDefault="006948CE">
      <w:pPr>
        <w:jc w:val="left"/>
      </w:pPr>
    </w:p>
    <w:sectPr w:rsidR="006948CE" w:rsidSect="00E76654">
      <w:footerReference w:type="default" r:id="rId8"/>
      <w:pgSz w:w="11906" w:h="16838"/>
      <w:pgMar w:top="1985" w:right="1701" w:bottom="1701" w:left="1701" w:header="0" w:footer="992"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62" w:rsidRDefault="008B2562">
      <w:r>
        <w:separator/>
      </w:r>
    </w:p>
  </w:endnote>
  <w:endnote w:type="continuationSeparator" w:id="0">
    <w:p w:rsidR="008B2562" w:rsidRDefault="008B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Lohit Hind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E4" w:rsidRDefault="007669E4">
    <w:pPr>
      <w:pStyle w:val="ab"/>
    </w:pPr>
    <w:r>
      <w:tab/>
    </w:r>
    <w:r>
      <w:fldChar w:fldCharType="begin"/>
    </w:r>
    <w:r>
      <w:instrText>PAGE</w:instrText>
    </w:r>
    <w:r>
      <w:fldChar w:fldCharType="separate"/>
    </w:r>
    <w:r w:rsidR="00B221D4">
      <w:rPr>
        <w:noProof/>
      </w:rPr>
      <w:t>17</w:t>
    </w:r>
    <w:r>
      <w:fldChar w:fldCharType="end"/>
    </w:r>
  </w:p>
  <w:p w:rsidR="007669E4" w:rsidRDefault="007669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62" w:rsidRDefault="008B2562">
      <w:r>
        <w:separator/>
      </w:r>
    </w:p>
  </w:footnote>
  <w:footnote w:type="continuationSeparator" w:id="0">
    <w:p w:rsidR="008B2562" w:rsidRDefault="008B2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F5B"/>
    <w:multiLevelType w:val="multilevel"/>
    <w:tmpl w:val="7A326E66"/>
    <w:lvl w:ilvl="0">
      <w:start w:val="3"/>
      <w:numFmt w:val="decimal"/>
      <w:lvlText w:val="%1"/>
      <w:lvlJc w:val="left"/>
      <w:pPr>
        <w:ind w:left="360" w:hanging="360"/>
      </w:pPr>
    </w:lvl>
    <w:lvl w:ilvl="1">
      <w:start w:val="4"/>
      <w:numFmt w:val="decimal"/>
      <w:lvlText w:val="%1.%2"/>
      <w:lvlJc w:val="left"/>
      <w:pPr>
        <w:ind w:left="1110" w:hanging="360"/>
      </w:pPr>
    </w:lvl>
    <w:lvl w:ilvl="2">
      <w:start w:val="1"/>
      <w:numFmt w:val="decimal"/>
      <w:lvlText w:val="%1.%2.%3"/>
      <w:lvlJc w:val="left"/>
      <w:pPr>
        <w:ind w:left="2220" w:hanging="720"/>
      </w:pPr>
    </w:lvl>
    <w:lvl w:ilvl="3">
      <w:start w:val="1"/>
      <w:numFmt w:val="decimal"/>
      <w:lvlText w:val="%1.%2.%3.%4"/>
      <w:lvlJc w:val="left"/>
      <w:pPr>
        <w:ind w:left="2970" w:hanging="720"/>
      </w:pPr>
    </w:lvl>
    <w:lvl w:ilvl="4">
      <w:start w:val="1"/>
      <w:numFmt w:val="decimal"/>
      <w:lvlText w:val="%1.%2.%3.%4.%5"/>
      <w:lvlJc w:val="left"/>
      <w:pPr>
        <w:ind w:left="4080" w:hanging="1080"/>
      </w:pPr>
    </w:lvl>
    <w:lvl w:ilvl="5">
      <w:start w:val="1"/>
      <w:numFmt w:val="decimal"/>
      <w:lvlText w:val="%1.%2.%3.%4.%5.%6"/>
      <w:lvlJc w:val="left"/>
      <w:pPr>
        <w:ind w:left="4830" w:hanging="1080"/>
      </w:pPr>
    </w:lvl>
    <w:lvl w:ilvl="6">
      <w:start w:val="1"/>
      <w:numFmt w:val="decimal"/>
      <w:lvlText w:val="%1.%2.%3.%4.%5.%6.%7"/>
      <w:lvlJc w:val="left"/>
      <w:pPr>
        <w:ind w:left="5940" w:hanging="1440"/>
      </w:pPr>
    </w:lvl>
    <w:lvl w:ilvl="7">
      <w:start w:val="1"/>
      <w:numFmt w:val="decimal"/>
      <w:lvlText w:val="%1.%2.%3.%4.%5.%6.%7.%8"/>
      <w:lvlJc w:val="left"/>
      <w:pPr>
        <w:ind w:left="6690" w:hanging="1440"/>
      </w:pPr>
    </w:lvl>
    <w:lvl w:ilvl="8">
      <w:start w:val="1"/>
      <w:numFmt w:val="decimal"/>
      <w:lvlText w:val="%1.%2.%3.%4.%5.%6.%7.%8.%9"/>
      <w:lvlJc w:val="left"/>
      <w:pPr>
        <w:ind w:left="7800" w:hanging="1800"/>
      </w:pPr>
    </w:lvl>
  </w:abstractNum>
  <w:abstractNum w:abstractNumId="1">
    <w:nsid w:val="09663BE2"/>
    <w:multiLevelType w:val="multilevel"/>
    <w:tmpl w:val="DED080F6"/>
    <w:lvl w:ilvl="0">
      <w:start w:val="1"/>
      <w:numFmt w:val="decimal"/>
      <w:pStyle w:val="11"/>
      <w:lvlText w:val="%1."/>
      <w:lvlJc w:val="left"/>
      <w:pPr>
        <w:ind w:left="360" w:hanging="360"/>
      </w:pPr>
    </w:lvl>
    <w:lvl w:ilvl="1">
      <w:start w:val="1"/>
      <w:numFmt w:val="decimal"/>
      <w:pStyle w:val="21"/>
      <w:lvlText w:val="%1.%2."/>
      <w:lvlJc w:val="left"/>
      <w:pPr>
        <w:ind w:left="750" w:hanging="3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05007C4"/>
    <w:multiLevelType w:val="multilevel"/>
    <w:tmpl w:val="35822E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114B0EDC"/>
    <w:multiLevelType w:val="multilevel"/>
    <w:tmpl w:val="8ADEDDA2"/>
    <w:lvl w:ilvl="0">
      <w:start w:val="1"/>
      <w:numFmt w:val="bullet"/>
      <w:lvlText w:val=""/>
      <w:lvlJc w:val="left"/>
      <w:pPr>
        <w:ind w:left="780" w:hanging="420"/>
      </w:pPr>
      <w:rPr>
        <w:rFonts w:ascii="Wingdings" w:hAnsi="Wingdings" w:cs="Wingdings" w:hint="default"/>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4">
    <w:nsid w:val="13EC7C43"/>
    <w:multiLevelType w:val="multilevel"/>
    <w:tmpl w:val="F412F3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299168CB"/>
    <w:multiLevelType w:val="multilevel"/>
    <w:tmpl w:val="27CE8072"/>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
    <w:nsid w:val="2CB27338"/>
    <w:multiLevelType w:val="multilevel"/>
    <w:tmpl w:val="191EDD54"/>
    <w:lvl w:ilvl="0">
      <w:start w:val="1"/>
      <w:numFmt w:val="decimal"/>
      <w:lvlText w:val="%1."/>
      <w:lvlJc w:val="left"/>
      <w:pPr>
        <w:ind w:left="360" w:hanging="36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abstractNum w:abstractNumId="7">
    <w:nsid w:val="33C01781"/>
    <w:multiLevelType w:val="multilevel"/>
    <w:tmpl w:val="DF1A73AC"/>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48326721"/>
    <w:multiLevelType w:val="multilevel"/>
    <w:tmpl w:val="7786D6BC"/>
    <w:lvl w:ilvl="0">
      <w:start w:val="1"/>
      <w:numFmt w:val="decimal"/>
      <w:lvlText w:val="%1."/>
      <w:lvlJc w:val="left"/>
      <w:pPr>
        <w:ind w:left="360" w:hanging="36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abstractNum w:abstractNumId="9">
    <w:nsid w:val="4A932FF7"/>
    <w:multiLevelType w:val="multilevel"/>
    <w:tmpl w:val="C9FC80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4C523B42"/>
    <w:multiLevelType w:val="multilevel"/>
    <w:tmpl w:val="0D107B4C"/>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1">
    <w:nsid w:val="569E3D58"/>
    <w:multiLevelType w:val="multilevel"/>
    <w:tmpl w:val="34CAAA3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5ABD479A"/>
    <w:multiLevelType w:val="multilevel"/>
    <w:tmpl w:val="54804E74"/>
    <w:lvl w:ilvl="0">
      <w:start w:val="1"/>
      <w:numFmt w:val="decimal"/>
      <w:lvlText w:val="%1."/>
      <w:lvlJc w:val="left"/>
      <w:pPr>
        <w:ind w:left="360" w:hanging="36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abstractNum w:abstractNumId="13">
    <w:nsid w:val="5C31102B"/>
    <w:multiLevelType w:val="multilevel"/>
    <w:tmpl w:val="EA962A98"/>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4">
    <w:nsid w:val="61D7498B"/>
    <w:multiLevelType w:val="hybridMultilevel"/>
    <w:tmpl w:val="1704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D47F0"/>
    <w:multiLevelType w:val="multilevel"/>
    <w:tmpl w:val="E5DCE1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6EB3094E"/>
    <w:multiLevelType w:val="multilevel"/>
    <w:tmpl w:val="429E1FF8"/>
    <w:lvl w:ilvl="0">
      <w:start w:val="4"/>
      <w:numFmt w:val="decimal"/>
      <w:lvlText w:val="%1"/>
      <w:lvlJc w:val="left"/>
      <w:pPr>
        <w:ind w:left="360" w:hanging="360"/>
      </w:pPr>
      <w:rPr>
        <w:rFonts w:eastAsiaTheme="minorEastAsia" w:hint="default"/>
        <w:b/>
      </w:rPr>
    </w:lvl>
    <w:lvl w:ilvl="1">
      <w:start w:val="4"/>
      <w:numFmt w:val="decimal"/>
      <w:lvlText w:val="%1.%2"/>
      <w:lvlJc w:val="left"/>
      <w:pPr>
        <w:ind w:left="1110" w:hanging="360"/>
      </w:pPr>
      <w:rPr>
        <w:rFonts w:eastAsiaTheme="minorEastAsia" w:hint="default"/>
        <w:b/>
      </w:rPr>
    </w:lvl>
    <w:lvl w:ilvl="2">
      <w:start w:val="1"/>
      <w:numFmt w:val="decimal"/>
      <w:lvlText w:val="%1.%2.%3"/>
      <w:lvlJc w:val="left"/>
      <w:pPr>
        <w:ind w:left="2220" w:hanging="720"/>
      </w:pPr>
      <w:rPr>
        <w:rFonts w:eastAsiaTheme="minorEastAsia" w:hint="default"/>
        <w:b/>
      </w:rPr>
    </w:lvl>
    <w:lvl w:ilvl="3">
      <w:start w:val="1"/>
      <w:numFmt w:val="decimal"/>
      <w:lvlText w:val="%1.%2.%3.%4"/>
      <w:lvlJc w:val="left"/>
      <w:pPr>
        <w:ind w:left="2970" w:hanging="720"/>
      </w:pPr>
      <w:rPr>
        <w:rFonts w:eastAsiaTheme="minorEastAsia" w:hint="default"/>
        <w:b/>
      </w:rPr>
    </w:lvl>
    <w:lvl w:ilvl="4">
      <w:start w:val="1"/>
      <w:numFmt w:val="decimal"/>
      <w:lvlText w:val="%1.%2.%3.%4.%5"/>
      <w:lvlJc w:val="left"/>
      <w:pPr>
        <w:ind w:left="4080" w:hanging="1080"/>
      </w:pPr>
      <w:rPr>
        <w:rFonts w:eastAsiaTheme="minorEastAsia" w:hint="default"/>
        <w:b/>
      </w:rPr>
    </w:lvl>
    <w:lvl w:ilvl="5">
      <w:start w:val="1"/>
      <w:numFmt w:val="decimal"/>
      <w:lvlText w:val="%1.%2.%3.%4.%5.%6"/>
      <w:lvlJc w:val="left"/>
      <w:pPr>
        <w:ind w:left="4830" w:hanging="1080"/>
      </w:pPr>
      <w:rPr>
        <w:rFonts w:eastAsiaTheme="minorEastAsia" w:hint="default"/>
        <w:b/>
      </w:rPr>
    </w:lvl>
    <w:lvl w:ilvl="6">
      <w:start w:val="1"/>
      <w:numFmt w:val="decimal"/>
      <w:lvlText w:val="%1.%2.%3.%4.%5.%6.%7"/>
      <w:lvlJc w:val="left"/>
      <w:pPr>
        <w:ind w:left="5940" w:hanging="1440"/>
      </w:pPr>
      <w:rPr>
        <w:rFonts w:eastAsiaTheme="minorEastAsia" w:hint="default"/>
        <w:b/>
      </w:rPr>
    </w:lvl>
    <w:lvl w:ilvl="7">
      <w:start w:val="1"/>
      <w:numFmt w:val="decimal"/>
      <w:lvlText w:val="%1.%2.%3.%4.%5.%6.%7.%8"/>
      <w:lvlJc w:val="left"/>
      <w:pPr>
        <w:ind w:left="6690" w:hanging="1440"/>
      </w:pPr>
      <w:rPr>
        <w:rFonts w:eastAsiaTheme="minorEastAsia" w:hint="default"/>
        <w:b/>
      </w:rPr>
    </w:lvl>
    <w:lvl w:ilvl="8">
      <w:start w:val="1"/>
      <w:numFmt w:val="decimal"/>
      <w:lvlText w:val="%1.%2.%3.%4.%5.%6.%7.%8.%9"/>
      <w:lvlJc w:val="left"/>
      <w:pPr>
        <w:ind w:left="7800" w:hanging="1800"/>
      </w:pPr>
      <w:rPr>
        <w:rFonts w:eastAsiaTheme="minorEastAsia" w:hint="default"/>
        <w:b/>
      </w:rPr>
    </w:lvl>
  </w:abstractNum>
  <w:abstractNum w:abstractNumId="17">
    <w:nsid w:val="7C0E773E"/>
    <w:multiLevelType w:val="multilevel"/>
    <w:tmpl w:val="CF5E092C"/>
    <w:lvl w:ilvl="0">
      <w:start w:val="4"/>
      <w:numFmt w:val="decimal"/>
      <w:lvlText w:val="%1"/>
      <w:lvlJc w:val="left"/>
      <w:pPr>
        <w:ind w:left="510" w:hanging="510"/>
      </w:pPr>
      <w:rPr>
        <w:rFonts w:eastAsiaTheme="minorEastAsia" w:hint="default"/>
        <w:b/>
        <w:color w:val="FF0000"/>
      </w:rPr>
    </w:lvl>
    <w:lvl w:ilvl="1">
      <w:start w:val="3"/>
      <w:numFmt w:val="decimal"/>
      <w:lvlText w:val="%1.%2"/>
      <w:lvlJc w:val="left"/>
      <w:pPr>
        <w:ind w:left="929" w:hanging="510"/>
      </w:pPr>
      <w:rPr>
        <w:rFonts w:eastAsiaTheme="minorEastAsia" w:hint="default"/>
        <w:b/>
        <w:color w:val="FF0000"/>
      </w:rPr>
    </w:lvl>
    <w:lvl w:ilvl="2">
      <w:start w:val="3"/>
      <w:numFmt w:val="decimal"/>
      <w:lvlText w:val="%1.%2.%3"/>
      <w:lvlJc w:val="left"/>
      <w:pPr>
        <w:ind w:left="1558" w:hanging="720"/>
      </w:pPr>
      <w:rPr>
        <w:rFonts w:eastAsiaTheme="minorEastAsia" w:hint="default"/>
        <w:b/>
        <w:color w:val="FF0000"/>
      </w:rPr>
    </w:lvl>
    <w:lvl w:ilvl="3">
      <w:start w:val="1"/>
      <w:numFmt w:val="decimal"/>
      <w:lvlText w:val="%1.%2.%3.%4"/>
      <w:lvlJc w:val="left"/>
      <w:pPr>
        <w:ind w:left="1977" w:hanging="720"/>
      </w:pPr>
      <w:rPr>
        <w:rFonts w:eastAsiaTheme="minorEastAsia" w:hint="default"/>
        <w:b/>
        <w:color w:val="FF0000"/>
      </w:rPr>
    </w:lvl>
    <w:lvl w:ilvl="4">
      <w:start w:val="1"/>
      <w:numFmt w:val="decimal"/>
      <w:lvlText w:val="%1.%2.%3.%4.%5"/>
      <w:lvlJc w:val="left"/>
      <w:pPr>
        <w:ind w:left="2756" w:hanging="1080"/>
      </w:pPr>
      <w:rPr>
        <w:rFonts w:eastAsiaTheme="minorEastAsia" w:hint="default"/>
        <w:b/>
        <w:color w:val="FF0000"/>
      </w:rPr>
    </w:lvl>
    <w:lvl w:ilvl="5">
      <w:start w:val="1"/>
      <w:numFmt w:val="decimal"/>
      <w:lvlText w:val="%1.%2.%3.%4.%5.%6"/>
      <w:lvlJc w:val="left"/>
      <w:pPr>
        <w:ind w:left="3175" w:hanging="1080"/>
      </w:pPr>
      <w:rPr>
        <w:rFonts w:eastAsiaTheme="minorEastAsia" w:hint="default"/>
        <w:b/>
        <w:color w:val="FF0000"/>
      </w:rPr>
    </w:lvl>
    <w:lvl w:ilvl="6">
      <w:start w:val="1"/>
      <w:numFmt w:val="decimal"/>
      <w:lvlText w:val="%1.%2.%3.%4.%5.%6.%7"/>
      <w:lvlJc w:val="left"/>
      <w:pPr>
        <w:ind w:left="3954" w:hanging="1440"/>
      </w:pPr>
      <w:rPr>
        <w:rFonts w:eastAsiaTheme="minorEastAsia" w:hint="default"/>
        <w:b/>
        <w:color w:val="FF0000"/>
      </w:rPr>
    </w:lvl>
    <w:lvl w:ilvl="7">
      <w:start w:val="1"/>
      <w:numFmt w:val="decimal"/>
      <w:lvlText w:val="%1.%2.%3.%4.%5.%6.%7.%8"/>
      <w:lvlJc w:val="left"/>
      <w:pPr>
        <w:ind w:left="4373" w:hanging="1440"/>
      </w:pPr>
      <w:rPr>
        <w:rFonts w:eastAsiaTheme="minorEastAsia" w:hint="default"/>
        <w:b/>
        <w:color w:val="FF0000"/>
      </w:rPr>
    </w:lvl>
    <w:lvl w:ilvl="8">
      <w:start w:val="1"/>
      <w:numFmt w:val="decimal"/>
      <w:lvlText w:val="%1.%2.%3.%4.%5.%6.%7.%8.%9"/>
      <w:lvlJc w:val="left"/>
      <w:pPr>
        <w:ind w:left="5152" w:hanging="1800"/>
      </w:pPr>
      <w:rPr>
        <w:rFonts w:eastAsiaTheme="minorEastAsia" w:hint="default"/>
        <w:b/>
        <w:color w:val="FF0000"/>
      </w:rPr>
    </w:lvl>
  </w:abstractNum>
  <w:num w:numId="1">
    <w:abstractNumId w:val="9"/>
  </w:num>
  <w:num w:numId="2">
    <w:abstractNumId w:val="12"/>
  </w:num>
  <w:num w:numId="3">
    <w:abstractNumId w:val="1"/>
  </w:num>
  <w:num w:numId="4">
    <w:abstractNumId w:val="3"/>
  </w:num>
  <w:num w:numId="5">
    <w:abstractNumId w:val="0"/>
  </w:num>
  <w:num w:numId="6">
    <w:abstractNumId w:val="10"/>
  </w:num>
  <w:num w:numId="7">
    <w:abstractNumId w:val="13"/>
  </w:num>
  <w:num w:numId="8">
    <w:abstractNumId w:val="6"/>
  </w:num>
  <w:num w:numId="9">
    <w:abstractNumId w:val="8"/>
  </w:num>
  <w:num w:numId="10">
    <w:abstractNumId w:val="11"/>
  </w:num>
  <w:num w:numId="11">
    <w:abstractNumId w:val="5"/>
  </w:num>
  <w:num w:numId="12">
    <w:abstractNumId w:val="4"/>
  </w:num>
  <w:num w:numId="13">
    <w:abstractNumId w:val="7"/>
  </w:num>
  <w:num w:numId="14">
    <w:abstractNumId w:val="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CE"/>
    <w:rsid w:val="00000343"/>
    <w:rsid w:val="00025389"/>
    <w:rsid w:val="000B7AE4"/>
    <w:rsid w:val="000D4AF0"/>
    <w:rsid w:val="000F6141"/>
    <w:rsid w:val="00141AC7"/>
    <w:rsid w:val="001439A1"/>
    <w:rsid w:val="00156326"/>
    <w:rsid w:val="00194601"/>
    <w:rsid w:val="001E1D0D"/>
    <w:rsid w:val="0020102C"/>
    <w:rsid w:val="0020605B"/>
    <w:rsid w:val="00207704"/>
    <w:rsid w:val="00263498"/>
    <w:rsid w:val="002A1D11"/>
    <w:rsid w:val="002B24AA"/>
    <w:rsid w:val="002F35AF"/>
    <w:rsid w:val="003014D1"/>
    <w:rsid w:val="00316A74"/>
    <w:rsid w:val="00374DDF"/>
    <w:rsid w:val="00384202"/>
    <w:rsid w:val="00386EB9"/>
    <w:rsid w:val="003B4A66"/>
    <w:rsid w:val="003C71A4"/>
    <w:rsid w:val="003D7612"/>
    <w:rsid w:val="003F11B0"/>
    <w:rsid w:val="0040631D"/>
    <w:rsid w:val="0042645A"/>
    <w:rsid w:val="00440493"/>
    <w:rsid w:val="00454D13"/>
    <w:rsid w:val="0047276A"/>
    <w:rsid w:val="00475927"/>
    <w:rsid w:val="00487E98"/>
    <w:rsid w:val="00505252"/>
    <w:rsid w:val="00512391"/>
    <w:rsid w:val="00535631"/>
    <w:rsid w:val="0053781B"/>
    <w:rsid w:val="005537B9"/>
    <w:rsid w:val="00585488"/>
    <w:rsid w:val="00587724"/>
    <w:rsid w:val="006158A5"/>
    <w:rsid w:val="006459A3"/>
    <w:rsid w:val="00663EDA"/>
    <w:rsid w:val="006843A5"/>
    <w:rsid w:val="006948CE"/>
    <w:rsid w:val="006B6A8D"/>
    <w:rsid w:val="006C186A"/>
    <w:rsid w:val="006D2EDB"/>
    <w:rsid w:val="0072227B"/>
    <w:rsid w:val="007419A4"/>
    <w:rsid w:val="007518E9"/>
    <w:rsid w:val="007560F6"/>
    <w:rsid w:val="007669E4"/>
    <w:rsid w:val="007F1426"/>
    <w:rsid w:val="007F5B45"/>
    <w:rsid w:val="0080695F"/>
    <w:rsid w:val="0081523B"/>
    <w:rsid w:val="00817267"/>
    <w:rsid w:val="00824511"/>
    <w:rsid w:val="008305DD"/>
    <w:rsid w:val="00842113"/>
    <w:rsid w:val="0086430A"/>
    <w:rsid w:val="00891623"/>
    <w:rsid w:val="008B2562"/>
    <w:rsid w:val="008B69FD"/>
    <w:rsid w:val="008D293B"/>
    <w:rsid w:val="008D6785"/>
    <w:rsid w:val="008E37D1"/>
    <w:rsid w:val="0096640E"/>
    <w:rsid w:val="009726BD"/>
    <w:rsid w:val="009870A6"/>
    <w:rsid w:val="009A0549"/>
    <w:rsid w:val="009E34A8"/>
    <w:rsid w:val="009F2E5A"/>
    <w:rsid w:val="009F3F0F"/>
    <w:rsid w:val="00A30EA2"/>
    <w:rsid w:val="00A4643D"/>
    <w:rsid w:val="00A510C9"/>
    <w:rsid w:val="00A64115"/>
    <w:rsid w:val="00A674C5"/>
    <w:rsid w:val="00AE2A64"/>
    <w:rsid w:val="00B221D4"/>
    <w:rsid w:val="00B22286"/>
    <w:rsid w:val="00B27E18"/>
    <w:rsid w:val="00B46E2E"/>
    <w:rsid w:val="00B55156"/>
    <w:rsid w:val="00B7670D"/>
    <w:rsid w:val="00BB5C33"/>
    <w:rsid w:val="00C2488C"/>
    <w:rsid w:val="00C76715"/>
    <w:rsid w:val="00CB54E7"/>
    <w:rsid w:val="00CE56D5"/>
    <w:rsid w:val="00D02072"/>
    <w:rsid w:val="00D14F42"/>
    <w:rsid w:val="00D61A5B"/>
    <w:rsid w:val="00DA18A7"/>
    <w:rsid w:val="00DC1157"/>
    <w:rsid w:val="00DC2921"/>
    <w:rsid w:val="00DC69A5"/>
    <w:rsid w:val="00DD4906"/>
    <w:rsid w:val="00DE178B"/>
    <w:rsid w:val="00DF1786"/>
    <w:rsid w:val="00E1093E"/>
    <w:rsid w:val="00E332B0"/>
    <w:rsid w:val="00E52524"/>
    <w:rsid w:val="00E76654"/>
    <w:rsid w:val="00EA68C4"/>
    <w:rsid w:val="00EB3C07"/>
    <w:rsid w:val="00EC3276"/>
    <w:rsid w:val="00ED020F"/>
    <w:rsid w:val="00EE1ADE"/>
    <w:rsid w:val="00EE3FC1"/>
    <w:rsid w:val="00EF3E70"/>
    <w:rsid w:val="00EF4F9C"/>
    <w:rsid w:val="00F24854"/>
    <w:rsid w:val="00F4767C"/>
    <w:rsid w:val="00F67EAD"/>
    <w:rsid w:val="00F811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654"/>
    <w:pPr>
      <w:widowControl w:val="0"/>
      <w:tabs>
        <w:tab w:val="left" w:pos="840"/>
      </w:tabs>
      <w:suppressAutoHyphens/>
      <w:jc w:val="both"/>
    </w:pPr>
    <w:rPr>
      <w:rFonts w:ascii="Century" w:eastAsia="WenQuanYi Micro Hei" w:hAnsi="Century"/>
    </w:rPr>
  </w:style>
  <w:style w:type="paragraph" w:styleId="3">
    <w:name w:val="heading 3"/>
    <w:basedOn w:val="Heading"/>
    <w:next w:val="Textbody"/>
    <w:rsid w:val="00E76654"/>
    <w:pPr>
      <w:numPr>
        <w:ilvl w:val="2"/>
        <w:numId w:val="1"/>
      </w:num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sid w:val="00E76654"/>
  </w:style>
  <w:style w:type="character" w:customStyle="1" w:styleId="a4">
    <w:name w:val="フッター (文字)"/>
    <w:basedOn w:val="a0"/>
    <w:rsid w:val="00E76654"/>
  </w:style>
  <w:style w:type="character" w:customStyle="1" w:styleId="a5">
    <w:name w:val="吹き出し (文字)"/>
    <w:basedOn w:val="a0"/>
    <w:rsid w:val="00E76654"/>
    <w:rPr>
      <w:rFonts w:ascii="Arial" w:hAnsi="Arial"/>
      <w:sz w:val="18"/>
      <w:szCs w:val="18"/>
    </w:rPr>
  </w:style>
  <w:style w:type="character" w:customStyle="1" w:styleId="Bullets">
    <w:name w:val="Bullets"/>
    <w:rsid w:val="00E76654"/>
    <w:rPr>
      <w:rFonts w:ascii="OpenSymbol" w:eastAsia="OpenSymbol" w:hAnsi="OpenSymbol" w:cs="OpenSymbol"/>
    </w:rPr>
  </w:style>
  <w:style w:type="character" w:customStyle="1" w:styleId="NumberingSymbols">
    <w:name w:val="Numbering Symbols"/>
    <w:rsid w:val="00E76654"/>
  </w:style>
  <w:style w:type="paragraph" w:customStyle="1" w:styleId="Heading">
    <w:name w:val="Heading"/>
    <w:basedOn w:val="a"/>
    <w:next w:val="Textbody"/>
    <w:rsid w:val="00E76654"/>
    <w:pPr>
      <w:keepNext/>
      <w:spacing w:before="240" w:after="120"/>
    </w:pPr>
    <w:rPr>
      <w:rFonts w:ascii="Liberation Sans" w:hAnsi="Liberation Sans" w:cs="Lohit Hindi"/>
      <w:sz w:val="28"/>
      <w:szCs w:val="28"/>
    </w:rPr>
  </w:style>
  <w:style w:type="paragraph" w:customStyle="1" w:styleId="Textbody">
    <w:name w:val="Text body"/>
    <w:basedOn w:val="a"/>
    <w:rsid w:val="00E76654"/>
    <w:pPr>
      <w:spacing w:after="120"/>
    </w:pPr>
  </w:style>
  <w:style w:type="paragraph" w:styleId="a6">
    <w:name w:val="List"/>
    <w:basedOn w:val="Textbody"/>
    <w:rsid w:val="00E76654"/>
    <w:rPr>
      <w:rFonts w:cs="Lohit Hindi"/>
    </w:rPr>
  </w:style>
  <w:style w:type="paragraph" w:styleId="a7">
    <w:name w:val="caption"/>
    <w:basedOn w:val="a"/>
    <w:rsid w:val="00E76654"/>
    <w:pPr>
      <w:suppressLineNumbers/>
      <w:spacing w:before="120" w:after="120"/>
    </w:pPr>
    <w:rPr>
      <w:rFonts w:cs="Lohit Hindi"/>
      <w:i/>
      <w:iCs/>
      <w:sz w:val="24"/>
      <w:szCs w:val="24"/>
    </w:rPr>
  </w:style>
  <w:style w:type="paragraph" w:customStyle="1" w:styleId="Index">
    <w:name w:val="Index"/>
    <w:basedOn w:val="a"/>
    <w:rsid w:val="00E76654"/>
    <w:pPr>
      <w:suppressLineNumbers/>
    </w:pPr>
    <w:rPr>
      <w:rFonts w:cs="Lohit Hindi"/>
    </w:rPr>
  </w:style>
  <w:style w:type="paragraph" w:styleId="a8">
    <w:name w:val="List Paragraph"/>
    <w:basedOn w:val="a"/>
    <w:link w:val="a9"/>
    <w:rsid w:val="00E76654"/>
    <w:pPr>
      <w:ind w:left="840"/>
    </w:pPr>
  </w:style>
  <w:style w:type="paragraph" w:styleId="aa">
    <w:name w:val="header"/>
    <w:basedOn w:val="a"/>
    <w:rsid w:val="00E76654"/>
    <w:pPr>
      <w:suppressLineNumbers/>
      <w:tabs>
        <w:tab w:val="center" w:pos="4252"/>
        <w:tab w:val="right" w:pos="8504"/>
      </w:tabs>
    </w:pPr>
  </w:style>
  <w:style w:type="paragraph" w:styleId="ab">
    <w:name w:val="footer"/>
    <w:basedOn w:val="a"/>
    <w:rsid w:val="00E76654"/>
    <w:pPr>
      <w:suppressLineNumbers/>
      <w:tabs>
        <w:tab w:val="center" w:pos="4252"/>
        <w:tab w:val="right" w:pos="8504"/>
      </w:tabs>
    </w:pPr>
  </w:style>
  <w:style w:type="paragraph" w:styleId="ac">
    <w:name w:val="Balloon Text"/>
    <w:basedOn w:val="a"/>
    <w:rsid w:val="00E76654"/>
    <w:rPr>
      <w:rFonts w:ascii="Arial" w:hAnsi="Arial"/>
      <w:sz w:val="18"/>
      <w:szCs w:val="18"/>
    </w:rPr>
  </w:style>
  <w:style w:type="paragraph" w:customStyle="1" w:styleId="Framecontents">
    <w:name w:val="Frame contents"/>
    <w:basedOn w:val="Textbody"/>
    <w:rsid w:val="00E76654"/>
  </w:style>
  <w:style w:type="paragraph" w:styleId="ad">
    <w:name w:val="No Spacing"/>
    <w:uiPriority w:val="1"/>
    <w:qFormat/>
    <w:rsid w:val="00156326"/>
    <w:pPr>
      <w:widowControl w:val="0"/>
      <w:tabs>
        <w:tab w:val="left" w:pos="840"/>
      </w:tabs>
      <w:suppressAutoHyphens/>
      <w:jc w:val="both"/>
    </w:pPr>
    <w:rPr>
      <w:rFonts w:ascii="Century" w:eastAsia="WenQuanYi Micro Hei" w:hAnsi="Century"/>
    </w:rPr>
  </w:style>
  <w:style w:type="paragraph" w:customStyle="1" w:styleId="31">
    <w:name w:val="見出し 31"/>
    <w:basedOn w:val="a"/>
    <w:link w:val="Heading3"/>
    <w:qFormat/>
    <w:rsid w:val="00D61A5B"/>
    <w:pPr>
      <w:ind w:left="1080"/>
    </w:pPr>
    <w:rPr>
      <w:rFonts w:eastAsiaTheme="minorEastAsia"/>
      <w:b/>
      <w:bCs/>
    </w:rPr>
  </w:style>
  <w:style w:type="paragraph" w:customStyle="1" w:styleId="11">
    <w:name w:val="見出し 11"/>
    <w:basedOn w:val="a8"/>
    <w:link w:val="Heading1"/>
    <w:qFormat/>
    <w:rsid w:val="00D61A5B"/>
    <w:pPr>
      <w:numPr>
        <w:numId w:val="3"/>
      </w:numPr>
      <w:jc w:val="left"/>
    </w:pPr>
    <w:rPr>
      <w:b/>
    </w:rPr>
  </w:style>
  <w:style w:type="character" w:customStyle="1" w:styleId="Heading3">
    <w:name w:val="Heading 3 (文字)"/>
    <w:basedOn w:val="a0"/>
    <w:link w:val="31"/>
    <w:rsid w:val="00D61A5B"/>
    <w:rPr>
      <w:rFonts w:ascii="Century" w:hAnsi="Century"/>
      <w:b/>
      <w:bCs/>
    </w:rPr>
  </w:style>
  <w:style w:type="paragraph" w:customStyle="1" w:styleId="21">
    <w:name w:val="見出し 21"/>
    <w:basedOn w:val="a8"/>
    <w:link w:val="Heading2"/>
    <w:qFormat/>
    <w:rsid w:val="00D61A5B"/>
    <w:pPr>
      <w:numPr>
        <w:ilvl w:val="1"/>
        <w:numId w:val="3"/>
      </w:numPr>
      <w:jc w:val="left"/>
    </w:pPr>
    <w:rPr>
      <w:b/>
    </w:rPr>
  </w:style>
  <w:style w:type="character" w:customStyle="1" w:styleId="a9">
    <w:name w:val="リスト段落 (文字)"/>
    <w:basedOn w:val="a0"/>
    <w:link w:val="a8"/>
    <w:rsid w:val="00D61A5B"/>
    <w:rPr>
      <w:rFonts w:ascii="Century" w:eastAsia="WenQuanYi Micro Hei" w:hAnsi="Century"/>
    </w:rPr>
  </w:style>
  <w:style w:type="character" w:customStyle="1" w:styleId="Heading1">
    <w:name w:val="Heading 1 (文字)"/>
    <w:basedOn w:val="a9"/>
    <w:link w:val="11"/>
    <w:rsid w:val="00D61A5B"/>
    <w:rPr>
      <w:rFonts w:ascii="Century" w:eastAsia="WenQuanYi Micro Hei" w:hAnsi="Century"/>
      <w:b/>
    </w:rPr>
  </w:style>
  <w:style w:type="paragraph" w:customStyle="1" w:styleId="Body">
    <w:name w:val="Body"/>
    <w:basedOn w:val="a"/>
    <w:link w:val="Body0"/>
    <w:qFormat/>
    <w:rsid w:val="00D61A5B"/>
    <w:pPr>
      <w:ind w:firstLine="359"/>
      <w:jc w:val="left"/>
    </w:pPr>
  </w:style>
  <w:style w:type="character" w:customStyle="1" w:styleId="Heading2">
    <w:name w:val="Heading 2 (文字)"/>
    <w:basedOn w:val="a9"/>
    <w:link w:val="21"/>
    <w:rsid w:val="00D61A5B"/>
    <w:rPr>
      <w:rFonts w:ascii="Century" w:eastAsia="WenQuanYi Micro Hei" w:hAnsi="Century"/>
      <w:b/>
    </w:rPr>
  </w:style>
  <w:style w:type="character" w:customStyle="1" w:styleId="Body0">
    <w:name w:val="Body (文字)"/>
    <w:basedOn w:val="a0"/>
    <w:link w:val="Body"/>
    <w:rsid w:val="00D61A5B"/>
    <w:rPr>
      <w:rFonts w:ascii="Century" w:eastAsia="WenQuanYi Micro Hei"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6654"/>
    <w:pPr>
      <w:widowControl w:val="0"/>
      <w:tabs>
        <w:tab w:val="left" w:pos="840"/>
      </w:tabs>
      <w:suppressAutoHyphens/>
      <w:jc w:val="both"/>
    </w:pPr>
    <w:rPr>
      <w:rFonts w:ascii="Century" w:eastAsia="WenQuanYi Micro Hei" w:hAnsi="Century"/>
    </w:rPr>
  </w:style>
  <w:style w:type="paragraph" w:styleId="3">
    <w:name w:val="heading 3"/>
    <w:basedOn w:val="Heading"/>
    <w:next w:val="Textbody"/>
    <w:rsid w:val="00E76654"/>
    <w:pPr>
      <w:numPr>
        <w:ilvl w:val="2"/>
        <w:numId w:val="1"/>
      </w:num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sid w:val="00E76654"/>
  </w:style>
  <w:style w:type="character" w:customStyle="1" w:styleId="a4">
    <w:name w:val="フッター (文字)"/>
    <w:basedOn w:val="a0"/>
    <w:rsid w:val="00E76654"/>
  </w:style>
  <w:style w:type="character" w:customStyle="1" w:styleId="a5">
    <w:name w:val="吹き出し (文字)"/>
    <w:basedOn w:val="a0"/>
    <w:rsid w:val="00E76654"/>
    <w:rPr>
      <w:rFonts w:ascii="Arial" w:hAnsi="Arial"/>
      <w:sz w:val="18"/>
      <w:szCs w:val="18"/>
    </w:rPr>
  </w:style>
  <w:style w:type="character" w:customStyle="1" w:styleId="Bullets">
    <w:name w:val="Bullets"/>
    <w:rsid w:val="00E76654"/>
    <w:rPr>
      <w:rFonts w:ascii="OpenSymbol" w:eastAsia="OpenSymbol" w:hAnsi="OpenSymbol" w:cs="OpenSymbol"/>
    </w:rPr>
  </w:style>
  <w:style w:type="character" w:customStyle="1" w:styleId="NumberingSymbols">
    <w:name w:val="Numbering Symbols"/>
    <w:rsid w:val="00E76654"/>
  </w:style>
  <w:style w:type="paragraph" w:customStyle="1" w:styleId="Heading">
    <w:name w:val="Heading"/>
    <w:basedOn w:val="a"/>
    <w:next w:val="Textbody"/>
    <w:rsid w:val="00E76654"/>
    <w:pPr>
      <w:keepNext/>
      <w:spacing w:before="240" w:after="120"/>
    </w:pPr>
    <w:rPr>
      <w:rFonts w:ascii="Liberation Sans" w:hAnsi="Liberation Sans" w:cs="Lohit Hindi"/>
      <w:sz w:val="28"/>
      <w:szCs w:val="28"/>
    </w:rPr>
  </w:style>
  <w:style w:type="paragraph" w:customStyle="1" w:styleId="Textbody">
    <w:name w:val="Text body"/>
    <w:basedOn w:val="a"/>
    <w:rsid w:val="00E76654"/>
    <w:pPr>
      <w:spacing w:after="120"/>
    </w:pPr>
  </w:style>
  <w:style w:type="paragraph" w:styleId="a6">
    <w:name w:val="List"/>
    <w:basedOn w:val="Textbody"/>
    <w:rsid w:val="00E76654"/>
    <w:rPr>
      <w:rFonts w:cs="Lohit Hindi"/>
    </w:rPr>
  </w:style>
  <w:style w:type="paragraph" w:styleId="a7">
    <w:name w:val="caption"/>
    <w:basedOn w:val="a"/>
    <w:rsid w:val="00E76654"/>
    <w:pPr>
      <w:suppressLineNumbers/>
      <w:spacing w:before="120" w:after="120"/>
    </w:pPr>
    <w:rPr>
      <w:rFonts w:cs="Lohit Hindi"/>
      <w:i/>
      <w:iCs/>
      <w:sz w:val="24"/>
      <w:szCs w:val="24"/>
    </w:rPr>
  </w:style>
  <w:style w:type="paragraph" w:customStyle="1" w:styleId="Index">
    <w:name w:val="Index"/>
    <w:basedOn w:val="a"/>
    <w:rsid w:val="00E76654"/>
    <w:pPr>
      <w:suppressLineNumbers/>
    </w:pPr>
    <w:rPr>
      <w:rFonts w:cs="Lohit Hindi"/>
    </w:rPr>
  </w:style>
  <w:style w:type="paragraph" w:styleId="a8">
    <w:name w:val="List Paragraph"/>
    <w:basedOn w:val="a"/>
    <w:link w:val="a9"/>
    <w:rsid w:val="00E76654"/>
    <w:pPr>
      <w:ind w:left="840"/>
    </w:pPr>
  </w:style>
  <w:style w:type="paragraph" w:styleId="aa">
    <w:name w:val="header"/>
    <w:basedOn w:val="a"/>
    <w:rsid w:val="00E76654"/>
    <w:pPr>
      <w:suppressLineNumbers/>
      <w:tabs>
        <w:tab w:val="center" w:pos="4252"/>
        <w:tab w:val="right" w:pos="8504"/>
      </w:tabs>
    </w:pPr>
  </w:style>
  <w:style w:type="paragraph" w:styleId="ab">
    <w:name w:val="footer"/>
    <w:basedOn w:val="a"/>
    <w:rsid w:val="00E76654"/>
    <w:pPr>
      <w:suppressLineNumbers/>
      <w:tabs>
        <w:tab w:val="center" w:pos="4252"/>
        <w:tab w:val="right" w:pos="8504"/>
      </w:tabs>
    </w:pPr>
  </w:style>
  <w:style w:type="paragraph" w:styleId="ac">
    <w:name w:val="Balloon Text"/>
    <w:basedOn w:val="a"/>
    <w:rsid w:val="00E76654"/>
    <w:rPr>
      <w:rFonts w:ascii="Arial" w:hAnsi="Arial"/>
      <w:sz w:val="18"/>
      <w:szCs w:val="18"/>
    </w:rPr>
  </w:style>
  <w:style w:type="paragraph" w:customStyle="1" w:styleId="Framecontents">
    <w:name w:val="Frame contents"/>
    <w:basedOn w:val="Textbody"/>
    <w:rsid w:val="00E76654"/>
  </w:style>
  <w:style w:type="paragraph" w:styleId="ad">
    <w:name w:val="No Spacing"/>
    <w:uiPriority w:val="1"/>
    <w:qFormat/>
    <w:rsid w:val="00156326"/>
    <w:pPr>
      <w:widowControl w:val="0"/>
      <w:tabs>
        <w:tab w:val="left" w:pos="840"/>
      </w:tabs>
      <w:suppressAutoHyphens/>
      <w:jc w:val="both"/>
    </w:pPr>
    <w:rPr>
      <w:rFonts w:ascii="Century" w:eastAsia="WenQuanYi Micro Hei" w:hAnsi="Century"/>
    </w:rPr>
  </w:style>
  <w:style w:type="paragraph" w:customStyle="1" w:styleId="31">
    <w:name w:val="見出し 31"/>
    <w:basedOn w:val="a"/>
    <w:link w:val="Heading3"/>
    <w:qFormat/>
    <w:rsid w:val="00D61A5B"/>
    <w:pPr>
      <w:ind w:left="1080"/>
    </w:pPr>
    <w:rPr>
      <w:rFonts w:eastAsiaTheme="minorEastAsia"/>
      <w:b/>
      <w:bCs/>
    </w:rPr>
  </w:style>
  <w:style w:type="paragraph" w:customStyle="1" w:styleId="11">
    <w:name w:val="見出し 11"/>
    <w:basedOn w:val="a8"/>
    <w:link w:val="Heading1"/>
    <w:qFormat/>
    <w:rsid w:val="00D61A5B"/>
    <w:pPr>
      <w:numPr>
        <w:numId w:val="3"/>
      </w:numPr>
      <w:jc w:val="left"/>
    </w:pPr>
    <w:rPr>
      <w:b/>
    </w:rPr>
  </w:style>
  <w:style w:type="character" w:customStyle="1" w:styleId="Heading3">
    <w:name w:val="Heading 3 (文字)"/>
    <w:basedOn w:val="a0"/>
    <w:link w:val="31"/>
    <w:rsid w:val="00D61A5B"/>
    <w:rPr>
      <w:rFonts w:ascii="Century" w:hAnsi="Century"/>
      <w:b/>
      <w:bCs/>
    </w:rPr>
  </w:style>
  <w:style w:type="paragraph" w:customStyle="1" w:styleId="21">
    <w:name w:val="見出し 21"/>
    <w:basedOn w:val="a8"/>
    <w:link w:val="Heading2"/>
    <w:qFormat/>
    <w:rsid w:val="00D61A5B"/>
    <w:pPr>
      <w:numPr>
        <w:ilvl w:val="1"/>
        <w:numId w:val="3"/>
      </w:numPr>
      <w:jc w:val="left"/>
    </w:pPr>
    <w:rPr>
      <w:b/>
    </w:rPr>
  </w:style>
  <w:style w:type="character" w:customStyle="1" w:styleId="a9">
    <w:name w:val="リスト段落 (文字)"/>
    <w:basedOn w:val="a0"/>
    <w:link w:val="a8"/>
    <w:rsid w:val="00D61A5B"/>
    <w:rPr>
      <w:rFonts w:ascii="Century" w:eastAsia="WenQuanYi Micro Hei" w:hAnsi="Century"/>
    </w:rPr>
  </w:style>
  <w:style w:type="character" w:customStyle="1" w:styleId="Heading1">
    <w:name w:val="Heading 1 (文字)"/>
    <w:basedOn w:val="a9"/>
    <w:link w:val="11"/>
    <w:rsid w:val="00D61A5B"/>
    <w:rPr>
      <w:rFonts w:ascii="Century" w:eastAsia="WenQuanYi Micro Hei" w:hAnsi="Century"/>
      <w:b/>
    </w:rPr>
  </w:style>
  <w:style w:type="paragraph" w:customStyle="1" w:styleId="Body">
    <w:name w:val="Body"/>
    <w:basedOn w:val="a"/>
    <w:link w:val="Body0"/>
    <w:qFormat/>
    <w:rsid w:val="00D61A5B"/>
    <w:pPr>
      <w:ind w:firstLine="359"/>
      <w:jc w:val="left"/>
    </w:pPr>
  </w:style>
  <w:style w:type="character" w:customStyle="1" w:styleId="Heading2">
    <w:name w:val="Heading 2 (文字)"/>
    <w:basedOn w:val="a9"/>
    <w:link w:val="21"/>
    <w:rsid w:val="00D61A5B"/>
    <w:rPr>
      <w:rFonts w:ascii="Century" w:eastAsia="WenQuanYi Micro Hei" w:hAnsi="Century"/>
      <w:b/>
    </w:rPr>
  </w:style>
  <w:style w:type="character" w:customStyle="1" w:styleId="Body0">
    <w:name w:val="Body (文字)"/>
    <w:basedOn w:val="a0"/>
    <w:link w:val="Body"/>
    <w:rsid w:val="00D61A5B"/>
    <w:rPr>
      <w:rFonts w:ascii="Century" w:eastAsia="WenQuanYi Micro Hei"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41</Pages>
  <Words>7770</Words>
  <Characters>44290</Characters>
  <Application>Microsoft Office Word</Application>
  <DocSecurity>0</DocSecurity>
  <Lines>369</Lines>
  <Paragraphs>103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odagiri</dc:creator>
  <cp:lastModifiedBy>tnakamoto</cp:lastModifiedBy>
  <cp:revision>32</cp:revision>
  <cp:lastPrinted>2012-02-27T02:04:00Z</cp:lastPrinted>
  <dcterms:created xsi:type="dcterms:W3CDTF">2014-02-28T06:01:00Z</dcterms:created>
  <dcterms:modified xsi:type="dcterms:W3CDTF">2014-03-17T12:50:00Z</dcterms:modified>
</cp:coreProperties>
</file>